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8D" w:rsidRPr="004D2021" w:rsidRDefault="00E11E8D" w:rsidP="00E11E8D">
      <w:pPr>
        <w:jc w:val="right"/>
        <w:rPr>
          <w:b/>
          <w:i/>
          <w:iCs/>
          <w:color w:val="000000" w:themeColor="text1"/>
          <w:sz w:val="20"/>
          <w:lang w:val="it-IT"/>
        </w:rPr>
      </w:pPr>
      <w:r w:rsidRPr="00EE122C">
        <w:rPr>
          <w:b/>
          <w:i/>
          <w:iCs/>
          <w:color w:val="000000" w:themeColor="text1"/>
          <w:sz w:val="20"/>
          <w:lang w:val="it-IT"/>
        </w:rPr>
        <w:t>Comunicato stampa</w:t>
      </w:r>
    </w:p>
    <w:p w:rsidR="00D448BA" w:rsidRPr="004D2021" w:rsidRDefault="00D448BA">
      <w:pPr>
        <w:rPr>
          <w:color w:val="000000" w:themeColor="text1"/>
          <w:lang w:val="it-IT"/>
        </w:rPr>
      </w:pPr>
    </w:p>
    <w:p w:rsidR="00803BCB" w:rsidRPr="00893999" w:rsidRDefault="00803BCB" w:rsidP="00803BCB">
      <w:pPr>
        <w:widowControl w:val="0"/>
        <w:autoSpaceDE w:val="0"/>
        <w:autoSpaceDN w:val="0"/>
        <w:adjustRightInd w:val="0"/>
        <w:rPr>
          <w:b/>
          <w:bCs/>
          <w:caps/>
          <w:color w:val="B03B77"/>
          <w:sz w:val="28"/>
          <w:szCs w:val="28"/>
          <w:lang w:val="it-IT"/>
        </w:rPr>
      </w:pPr>
    </w:p>
    <w:p w:rsidR="00765415" w:rsidRDefault="00D27208" w:rsidP="00DA342E">
      <w:pPr>
        <w:widowControl w:val="0"/>
        <w:autoSpaceDE w:val="0"/>
        <w:autoSpaceDN w:val="0"/>
        <w:adjustRightInd w:val="0"/>
        <w:jc w:val="center"/>
        <w:rPr>
          <w:rFonts w:eastAsia="Malgun Gothic"/>
          <w:b/>
          <w:bCs/>
          <w:caps/>
          <w:color w:val="B10043"/>
          <w:sz w:val="28"/>
          <w:lang w:val="it-IT" w:eastAsia="ko-KR"/>
        </w:rPr>
      </w:pPr>
      <w:r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lg ELECTRONICS </w:t>
      </w:r>
      <w:r w:rsidR="003745BB">
        <w:rPr>
          <w:rFonts w:eastAsia="Malgun Gothic"/>
          <w:b/>
          <w:bCs/>
          <w:caps/>
          <w:color w:val="B10043"/>
          <w:sz w:val="28"/>
          <w:lang w:val="it-IT" w:eastAsia="ko-KR"/>
        </w:rPr>
        <w:t>PRESENTA</w:t>
      </w:r>
      <w:r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 </w:t>
      </w:r>
      <w:r w:rsidR="00061E6E">
        <w:rPr>
          <w:rFonts w:eastAsia="Malgun Gothic"/>
          <w:b/>
          <w:bCs/>
          <w:caps/>
          <w:color w:val="B10043"/>
          <w:sz w:val="28"/>
          <w:lang w:val="it-IT" w:eastAsia="ko-KR"/>
        </w:rPr>
        <w:t>IL PORTALE</w:t>
      </w:r>
    </w:p>
    <w:p w:rsidR="002B4F40" w:rsidRDefault="002B4F40" w:rsidP="00DA342E">
      <w:pPr>
        <w:widowControl w:val="0"/>
        <w:autoSpaceDE w:val="0"/>
        <w:autoSpaceDN w:val="0"/>
        <w:adjustRightInd w:val="0"/>
        <w:jc w:val="center"/>
        <w:rPr>
          <w:rFonts w:eastAsia="Malgun Gothic"/>
          <w:b/>
          <w:bCs/>
          <w:caps/>
          <w:color w:val="B10043"/>
          <w:sz w:val="28"/>
          <w:lang w:val="it-IT" w:eastAsia="ko-KR"/>
        </w:rPr>
      </w:pPr>
      <w:r>
        <w:rPr>
          <w:rFonts w:eastAsia="Malgun Gothic"/>
          <w:b/>
          <w:bCs/>
          <w:caps/>
          <w:color w:val="B10043"/>
          <w:sz w:val="28"/>
          <w:lang w:val="it-IT" w:eastAsia="ko-KR"/>
        </w:rPr>
        <w:t>DEDICAT</w:t>
      </w:r>
      <w:r w:rsidR="00061E6E">
        <w:rPr>
          <w:rFonts w:eastAsia="Malgun Gothic"/>
          <w:b/>
          <w:bCs/>
          <w:caps/>
          <w:color w:val="B10043"/>
          <w:sz w:val="28"/>
          <w:lang w:val="it-IT" w:eastAsia="ko-KR"/>
        </w:rPr>
        <w:t>O</w:t>
      </w:r>
      <w:r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 AI PARTNER</w:t>
      </w:r>
      <w:r w:rsidR="00061E6E"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 B2B</w:t>
      </w:r>
    </w:p>
    <w:p w:rsidR="00765415" w:rsidRPr="003F2FE6" w:rsidRDefault="00BD5C93" w:rsidP="00DA342E">
      <w:pPr>
        <w:widowControl w:val="0"/>
        <w:autoSpaceDE w:val="0"/>
        <w:autoSpaceDN w:val="0"/>
        <w:adjustRightInd w:val="0"/>
        <w:jc w:val="center"/>
        <w:rPr>
          <w:rFonts w:eastAsia="Malgun Gothic"/>
          <w:b/>
          <w:bCs/>
          <w:i/>
          <w:caps/>
          <w:color w:val="B10043"/>
          <w:sz w:val="28"/>
          <w:lang w:val="it-IT" w:eastAsia="ko-KR"/>
        </w:rPr>
      </w:pPr>
      <w:r w:rsidRPr="00BD5C93">
        <w:rPr>
          <w:rFonts w:eastAsiaTheme="minorHAnsi"/>
          <w:bCs/>
          <w:i/>
          <w:lang w:val="it-IT" w:eastAsia="en-US"/>
        </w:rPr>
        <w:t xml:space="preserve">LG B2B </w:t>
      </w:r>
      <w:r w:rsidRPr="00BD5C93">
        <w:rPr>
          <w:rFonts w:eastAsiaTheme="minorHAnsi"/>
          <w:i/>
          <w:lang w:val="it-IT" w:eastAsia="en-US"/>
        </w:rPr>
        <w:t>Partner Portal</w:t>
      </w:r>
      <w:r w:rsidRPr="00A03932">
        <w:rPr>
          <w:rFonts w:eastAsiaTheme="minorHAnsi"/>
          <w:i/>
          <w:lang w:val="it-IT" w:eastAsia="en-US"/>
        </w:rPr>
        <w:t xml:space="preserve"> </w:t>
      </w:r>
      <w:r>
        <w:rPr>
          <w:rFonts w:eastAsiaTheme="minorHAnsi"/>
          <w:i/>
          <w:lang w:val="it-IT" w:eastAsia="en-US"/>
        </w:rPr>
        <w:t>il</w:t>
      </w:r>
      <w:r w:rsidR="00A03932" w:rsidRPr="00A03932">
        <w:rPr>
          <w:rFonts w:eastAsiaTheme="minorHAnsi"/>
          <w:i/>
          <w:lang w:val="it-IT" w:eastAsia="en-US"/>
        </w:rPr>
        <w:t xml:space="preserve"> nuovo </w:t>
      </w:r>
      <w:r w:rsidR="00061E6E">
        <w:rPr>
          <w:rFonts w:eastAsiaTheme="minorHAnsi"/>
          <w:i/>
          <w:lang w:val="it-IT" w:eastAsia="en-US"/>
        </w:rPr>
        <w:t>sito</w:t>
      </w:r>
      <w:r>
        <w:rPr>
          <w:rFonts w:eastAsiaTheme="minorHAnsi"/>
          <w:i/>
          <w:lang w:val="it-IT" w:eastAsia="en-US"/>
        </w:rPr>
        <w:t xml:space="preserve"> LG</w:t>
      </w:r>
      <w:r w:rsidR="00CD4BAD">
        <w:rPr>
          <w:rFonts w:eastAsiaTheme="minorHAnsi"/>
          <w:i/>
          <w:lang w:val="it-IT" w:eastAsia="en-US"/>
        </w:rPr>
        <w:t xml:space="preserve"> d</w:t>
      </w:r>
      <w:r w:rsidR="00061E6E">
        <w:rPr>
          <w:rFonts w:eastAsiaTheme="minorHAnsi"/>
          <w:i/>
          <w:lang w:val="it-IT" w:eastAsia="en-US"/>
        </w:rPr>
        <w:t>edicato a tutti i professionisti</w:t>
      </w:r>
      <w:r w:rsidR="00CD4BAD">
        <w:rPr>
          <w:rFonts w:eastAsiaTheme="minorHAnsi"/>
          <w:i/>
          <w:lang w:val="it-IT" w:eastAsia="en-US"/>
        </w:rPr>
        <w:t xml:space="preserve"> della climatizzazione </w:t>
      </w:r>
    </w:p>
    <w:p w:rsidR="00EE122C" w:rsidRPr="00166D1A" w:rsidRDefault="00EE122C" w:rsidP="00B53986">
      <w:pPr>
        <w:spacing w:line="360" w:lineRule="auto"/>
        <w:jc w:val="both"/>
        <w:rPr>
          <w:rFonts w:eastAsiaTheme="minorHAnsi"/>
          <w:color w:val="000000" w:themeColor="text1"/>
          <w:highlight w:val="yellow"/>
          <w:lang w:val="it-IT" w:eastAsia="en-US"/>
        </w:rPr>
      </w:pPr>
    </w:p>
    <w:p w:rsidR="002B4F40" w:rsidRPr="009D6557" w:rsidRDefault="00B53986" w:rsidP="002B4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val="it-IT" w:eastAsia="en-US"/>
        </w:rPr>
      </w:pPr>
      <w:r w:rsidRPr="009A03DD">
        <w:rPr>
          <w:rFonts w:eastAsiaTheme="minorHAnsi"/>
          <w:b/>
          <w:color w:val="000000" w:themeColor="text1"/>
          <w:lang w:val="it-IT" w:eastAsia="en-US"/>
        </w:rPr>
        <w:t>Milano</w:t>
      </w:r>
      <w:r w:rsidR="00272066" w:rsidRPr="009A03DD">
        <w:rPr>
          <w:rFonts w:eastAsiaTheme="minorHAnsi"/>
          <w:b/>
          <w:color w:val="000000" w:themeColor="text1"/>
          <w:lang w:val="it-IT" w:eastAsia="en-US"/>
        </w:rPr>
        <w:t>,</w:t>
      </w:r>
      <w:r w:rsidR="00205EC3" w:rsidRPr="009A03DD">
        <w:rPr>
          <w:rFonts w:eastAsiaTheme="minorHAnsi"/>
          <w:b/>
          <w:color w:val="000000" w:themeColor="text1"/>
          <w:lang w:val="it-IT" w:eastAsia="en-US"/>
        </w:rPr>
        <w:t xml:space="preserve"> </w:t>
      </w:r>
      <w:r w:rsidR="00061E6E">
        <w:rPr>
          <w:rFonts w:eastAsiaTheme="minorHAnsi"/>
          <w:b/>
          <w:color w:val="000000" w:themeColor="text1"/>
          <w:lang w:val="it-IT" w:eastAsia="en-US"/>
        </w:rPr>
        <w:t>1</w:t>
      </w:r>
      <w:r w:rsidR="000A2548">
        <w:rPr>
          <w:rFonts w:eastAsiaTheme="minorHAnsi"/>
          <w:b/>
          <w:color w:val="000000" w:themeColor="text1"/>
          <w:lang w:val="it-IT" w:eastAsia="en-US"/>
        </w:rPr>
        <w:t>1</w:t>
      </w:r>
      <w:r w:rsidR="00347757" w:rsidRPr="009A03DD">
        <w:rPr>
          <w:rFonts w:eastAsiaTheme="minorHAnsi"/>
          <w:b/>
          <w:color w:val="000000" w:themeColor="text1"/>
          <w:lang w:val="it-IT" w:eastAsia="en-US"/>
        </w:rPr>
        <w:t xml:space="preserve"> </w:t>
      </w:r>
      <w:r w:rsidR="00411BE8">
        <w:rPr>
          <w:rFonts w:eastAsiaTheme="minorHAnsi"/>
          <w:b/>
          <w:color w:val="000000" w:themeColor="text1"/>
          <w:lang w:val="it-IT" w:eastAsia="en-US"/>
        </w:rPr>
        <w:t>marzo</w:t>
      </w:r>
      <w:r w:rsidR="00CD4BAD" w:rsidRPr="009A03DD">
        <w:rPr>
          <w:rFonts w:eastAsiaTheme="minorHAnsi"/>
          <w:b/>
          <w:color w:val="000000" w:themeColor="text1"/>
          <w:lang w:val="it-IT" w:eastAsia="en-US"/>
        </w:rPr>
        <w:t xml:space="preserve"> </w:t>
      </w:r>
      <w:r w:rsidR="00F76CA2" w:rsidRPr="009A03DD">
        <w:rPr>
          <w:rFonts w:eastAsiaTheme="minorHAnsi"/>
          <w:b/>
          <w:color w:val="000000" w:themeColor="text1"/>
          <w:lang w:val="it-IT" w:eastAsia="en-US"/>
        </w:rPr>
        <w:t>201</w:t>
      </w:r>
      <w:r w:rsidR="00411BE8">
        <w:rPr>
          <w:rFonts w:eastAsiaTheme="minorHAnsi"/>
          <w:b/>
          <w:color w:val="000000" w:themeColor="text1"/>
          <w:lang w:val="it-IT" w:eastAsia="en-US"/>
        </w:rPr>
        <w:t>6</w:t>
      </w:r>
      <w:r w:rsidRPr="009A03DD">
        <w:rPr>
          <w:rFonts w:eastAsiaTheme="minorHAnsi"/>
          <w:color w:val="000000" w:themeColor="text1"/>
          <w:lang w:val="it-IT" w:eastAsia="en-US"/>
        </w:rPr>
        <w:t xml:space="preserve"> </w:t>
      </w:r>
      <w:r w:rsidRPr="009A03DD">
        <w:rPr>
          <w:rFonts w:eastAsiaTheme="minorHAnsi"/>
          <w:lang w:val="it-IT" w:eastAsia="en-US"/>
        </w:rPr>
        <w:t xml:space="preserve">– </w:t>
      </w:r>
      <w:hyperlink r:id="rId8" w:history="1">
        <w:r w:rsidR="003C6F3C" w:rsidRPr="004C1059">
          <w:rPr>
            <w:rStyle w:val="Collegamentoipertestuale"/>
            <w:rFonts w:ascii="Times New Roman" w:eastAsia="Gulim" w:hAnsi="Times New Roman" w:cs="Times New Roman"/>
            <w:b w:val="0"/>
            <w:color w:val="auto"/>
            <w:sz w:val="24"/>
            <w:szCs w:val="24"/>
            <w:lang w:val="it-IT"/>
          </w:rPr>
          <w:t xml:space="preserve">LG </w:t>
        </w:r>
        <w:proofErr w:type="spellStart"/>
        <w:r w:rsidR="003C6F3C" w:rsidRPr="004C1059">
          <w:rPr>
            <w:rStyle w:val="Collegamentoipertestuale"/>
            <w:rFonts w:ascii="Times New Roman" w:eastAsia="Gulim" w:hAnsi="Times New Roman" w:cs="Times New Roman"/>
            <w:b w:val="0"/>
            <w:color w:val="auto"/>
            <w:sz w:val="24"/>
            <w:szCs w:val="24"/>
            <w:lang w:val="it-IT"/>
          </w:rPr>
          <w:t>Electronics</w:t>
        </w:r>
        <w:proofErr w:type="spellEnd"/>
      </w:hyperlink>
      <w:r w:rsidR="003C6F3C" w:rsidRPr="009A03DD">
        <w:rPr>
          <w:rStyle w:val="Collegamentoipertestuale"/>
          <w:rFonts w:ascii="Times New Roman" w:eastAsia="Gulim" w:hAnsi="Times New Roman" w:cs="Times New Roman"/>
          <w:sz w:val="24"/>
          <w:szCs w:val="24"/>
          <w:lang w:val="it-IT"/>
        </w:rPr>
        <w:t xml:space="preserve"> </w:t>
      </w:r>
      <w:r w:rsidR="002B4F40" w:rsidRPr="003F2FE6">
        <w:rPr>
          <w:rFonts w:eastAsiaTheme="minorHAnsi"/>
          <w:bCs/>
          <w:lang w:val="it-IT" w:eastAsia="en-US"/>
        </w:rPr>
        <w:t xml:space="preserve">presenta </w:t>
      </w:r>
      <w:r w:rsidR="00411BE8">
        <w:rPr>
          <w:rFonts w:eastAsiaTheme="minorHAnsi"/>
          <w:bCs/>
          <w:lang w:val="it-IT" w:eastAsia="en-US"/>
        </w:rPr>
        <w:t xml:space="preserve">il nuovo portale completamente dedicato ai </w:t>
      </w:r>
      <w:r w:rsidR="00061E6E">
        <w:rPr>
          <w:rFonts w:eastAsiaTheme="minorHAnsi"/>
          <w:bCs/>
          <w:lang w:val="it-IT" w:eastAsia="en-US"/>
        </w:rPr>
        <w:t>suoi partner</w:t>
      </w:r>
      <w:r w:rsidR="001F138B">
        <w:rPr>
          <w:rFonts w:eastAsiaTheme="minorHAnsi"/>
          <w:bCs/>
          <w:lang w:val="it-IT" w:eastAsia="en-US"/>
        </w:rPr>
        <w:t xml:space="preserve">: </w:t>
      </w:r>
      <w:r w:rsidR="009D6557" w:rsidRPr="009D6557">
        <w:rPr>
          <w:rFonts w:eastAsiaTheme="minorHAnsi"/>
          <w:b/>
          <w:bCs/>
          <w:lang w:val="it-IT" w:eastAsia="en-US"/>
        </w:rPr>
        <w:t>LG</w:t>
      </w:r>
      <w:r w:rsidR="009D6557">
        <w:rPr>
          <w:rFonts w:eastAsiaTheme="minorHAnsi"/>
          <w:bCs/>
          <w:lang w:val="it-IT" w:eastAsia="en-US"/>
        </w:rPr>
        <w:t xml:space="preserve"> </w:t>
      </w:r>
      <w:r w:rsidR="00061E6E" w:rsidRPr="00061E6E">
        <w:rPr>
          <w:rFonts w:eastAsiaTheme="minorHAnsi"/>
          <w:b/>
          <w:bCs/>
          <w:lang w:val="it-IT" w:eastAsia="en-US"/>
        </w:rPr>
        <w:t>B2B</w:t>
      </w:r>
      <w:r w:rsidR="00061E6E">
        <w:rPr>
          <w:rFonts w:eastAsiaTheme="minorHAnsi"/>
          <w:bCs/>
          <w:lang w:val="it-IT" w:eastAsia="en-US"/>
        </w:rPr>
        <w:t xml:space="preserve"> </w:t>
      </w:r>
      <w:r w:rsidR="002B4F40" w:rsidRPr="00A04361">
        <w:rPr>
          <w:rFonts w:eastAsiaTheme="minorHAnsi"/>
          <w:b/>
          <w:lang w:val="it-IT" w:eastAsia="en-US"/>
        </w:rPr>
        <w:t>Partner Portal</w:t>
      </w:r>
      <w:r w:rsidR="00411BE8">
        <w:rPr>
          <w:rFonts w:eastAsiaTheme="minorHAnsi"/>
          <w:lang w:val="it-IT" w:eastAsia="en-US"/>
        </w:rPr>
        <w:t>.</w:t>
      </w:r>
      <w:r w:rsidR="002B4F40">
        <w:rPr>
          <w:rFonts w:eastAsiaTheme="minorHAnsi"/>
          <w:b/>
          <w:lang w:val="it-IT" w:eastAsia="en-US"/>
        </w:rPr>
        <w:t xml:space="preserve"> </w:t>
      </w:r>
      <w:r w:rsidR="003F2FE6">
        <w:rPr>
          <w:rFonts w:eastAsiaTheme="minorHAnsi"/>
          <w:lang w:val="it-IT" w:eastAsia="en-US"/>
        </w:rPr>
        <w:t>R</w:t>
      </w:r>
      <w:r w:rsidR="002B4F40" w:rsidRPr="002B4F40">
        <w:rPr>
          <w:rFonts w:eastAsiaTheme="minorHAnsi"/>
          <w:lang w:val="it-IT" w:eastAsia="en-US"/>
        </w:rPr>
        <w:t>aggiungibile</w:t>
      </w:r>
      <w:r w:rsidR="002B4F40">
        <w:rPr>
          <w:rFonts w:eastAsiaTheme="minorHAnsi"/>
          <w:lang w:val="it-IT" w:eastAsia="en-US"/>
        </w:rPr>
        <w:t xml:space="preserve"> all’indirizzo </w:t>
      </w:r>
      <w:hyperlink r:id="rId9" w:history="1">
        <w:r w:rsidR="002B4F40" w:rsidRPr="004C1059">
          <w:rPr>
            <w:rStyle w:val="Collegamentoipertestuale"/>
            <w:rFonts w:ascii="Times New Roman" w:eastAsiaTheme="minorHAnsi" w:hAnsi="Times New Roman" w:cs="Times New Roman"/>
            <w:color w:val="auto"/>
            <w:sz w:val="24"/>
            <w:szCs w:val="24"/>
            <w:lang w:val="it-IT" w:eastAsia="en-US"/>
          </w:rPr>
          <w:t>partner.lge.com/it</w:t>
        </w:r>
      </w:hyperlink>
      <w:r w:rsidR="00A03932" w:rsidRPr="004C1059">
        <w:rPr>
          <w:rStyle w:val="Collegamentoipertestuale"/>
          <w:rFonts w:ascii="Times New Roman" w:eastAsiaTheme="minorHAnsi" w:hAnsi="Times New Roman" w:cs="Times New Roman"/>
          <w:b w:val="0"/>
          <w:color w:val="auto"/>
          <w:sz w:val="24"/>
          <w:szCs w:val="24"/>
          <w:lang w:val="it-IT" w:eastAsia="en-US"/>
        </w:rPr>
        <w:t>,</w:t>
      </w:r>
      <w:r w:rsidR="00A03932" w:rsidRPr="00A03932">
        <w:rPr>
          <w:rStyle w:val="Collegamentoipertestuale"/>
          <w:rFonts w:ascii="Times New Roman" w:eastAsiaTheme="minorHAnsi" w:hAnsi="Times New Roman" w:cs="Times New Roman"/>
          <w:b w:val="0"/>
          <w:sz w:val="24"/>
          <w:szCs w:val="24"/>
          <w:lang w:val="it-IT" w:eastAsia="en-US"/>
        </w:rPr>
        <w:t xml:space="preserve"> </w:t>
      </w:r>
      <w:r w:rsidR="00A03932" w:rsidRPr="001F138B">
        <w:rPr>
          <w:bCs/>
          <w:lang w:val="it-IT"/>
        </w:rPr>
        <w:t>il sito</w:t>
      </w:r>
      <w:r w:rsidR="002B4F40">
        <w:rPr>
          <w:rFonts w:eastAsiaTheme="minorHAnsi"/>
          <w:lang w:val="it-IT" w:eastAsia="en-US"/>
        </w:rPr>
        <w:t xml:space="preserve"> </w:t>
      </w:r>
      <w:r w:rsidR="003F2FE6">
        <w:rPr>
          <w:rFonts w:eastAsiaTheme="minorHAnsi"/>
          <w:lang w:val="it-IT" w:eastAsia="en-US"/>
        </w:rPr>
        <w:t xml:space="preserve">nasce con l’obiettivo di </w:t>
      </w:r>
      <w:r w:rsidR="002B4F40">
        <w:rPr>
          <w:rFonts w:eastAsiaTheme="minorHAnsi"/>
          <w:lang w:val="it-IT" w:eastAsia="en-US"/>
        </w:rPr>
        <w:t>permette</w:t>
      </w:r>
      <w:r w:rsidR="003F2FE6">
        <w:rPr>
          <w:rFonts w:eastAsiaTheme="minorHAnsi"/>
          <w:lang w:val="it-IT" w:eastAsia="en-US"/>
        </w:rPr>
        <w:t>re</w:t>
      </w:r>
      <w:r w:rsidR="002B4F40">
        <w:rPr>
          <w:rFonts w:eastAsiaTheme="minorHAnsi"/>
          <w:lang w:val="it-IT" w:eastAsia="en-US"/>
        </w:rPr>
        <w:t xml:space="preserve"> a installatori, progettisti, architetti e addetti ai lavori </w:t>
      </w:r>
      <w:r w:rsidR="00AA5338">
        <w:rPr>
          <w:rFonts w:eastAsiaTheme="minorHAnsi"/>
          <w:lang w:val="it-IT" w:eastAsia="en-US"/>
        </w:rPr>
        <w:t>del settore HVAC</w:t>
      </w:r>
      <w:r w:rsidR="002B4F40">
        <w:rPr>
          <w:rFonts w:eastAsiaTheme="minorHAnsi"/>
          <w:lang w:val="it-IT" w:eastAsia="en-US"/>
        </w:rPr>
        <w:t xml:space="preserve"> di acceder</w:t>
      </w:r>
      <w:r w:rsidR="009D6557">
        <w:rPr>
          <w:rFonts w:eastAsiaTheme="minorHAnsi"/>
          <w:lang w:val="it-IT" w:eastAsia="en-US"/>
        </w:rPr>
        <w:t>e a informazioni</w:t>
      </w:r>
      <w:r w:rsidR="002B4F40">
        <w:rPr>
          <w:rFonts w:eastAsiaTheme="minorHAnsi"/>
          <w:lang w:val="it-IT" w:eastAsia="en-US"/>
        </w:rPr>
        <w:t xml:space="preserve"> </w:t>
      </w:r>
      <w:r w:rsidR="009D6557">
        <w:rPr>
          <w:rFonts w:eastAsiaTheme="minorHAnsi"/>
          <w:lang w:val="it-IT" w:eastAsia="en-US"/>
        </w:rPr>
        <w:t xml:space="preserve">personalizzate, </w:t>
      </w:r>
      <w:r w:rsidR="002B4F40">
        <w:rPr>
          <w:rFonts w:eastAsiaTheme="minorHAnsi"/>
          <w:lang w:val="it-IT" w:eastAsia="en-US"/>
        </w:rPr>
        <w:t>utili in ogni fase dei processi di progettazione e</w:t>
      </w:r>
      <w:r w:rsidR="009D6557">
        <w:rPr>
          <w:rFonts w:eastAsiaTheme="minorHAnsi"/>
          <w:lang w:val="it-IT" w:eastAsia="en-US"/>
        </w:rPr>
        <w:t xml:space="preserve"> di</w:t>
      </w:r>
      <w:r w:rsidR="002B4F40">
        <w:rPr>
          <w:rFonts w:eastAsiaTheme="minorHAnsi"/>
          <w:lang w:val="it-IT" w:eastAsia="en-US"/>
        </w:rPr>
        <w:t xml:space="preserve"> vendi</w:t>
      </w:r>
      <w:r w:rsidR="003745BB">
        <w:rPr>
          <w:rFonts w:eastAsiaTheme="minorHAnsi"/>
          <w:lang w:val="it-IT" w:eastAsia="en-US"/>
        </w:rPr>
        <w:t>ta, come dati tecnici e manuali,</w:t>
      </w:r>
      <w:r w:rsidR="002B4F40">
        <w:rPr>
          <w:rFonts w:eastAsiaTheme="minorHAnsi"/>
          <w:lang w:val="it-IT" w:eastAsia="en-US"/>
        </w:rPr>
        <w:t xml:space="preserve"> esempi </w:t>
      </w:r>
      <w:r w:rsidR="00411BE8">
        <w:rPr>
          <w:rFonts w:eastAsiaTheme="minorHAnsi"/>
          <w:lang w:val="it-IT" w:eastAsia="en-US"/>
        </w:rPr>
        <w:t>d</w:t>
      </w:r>
      <w:r w:rsidR="003745BB">
        <w:rPr>
          <w:rFonts w:eastAsiaTheme="minorHAnsi"/>
          <w:lang w:val="it-IT" w:eastAsia="en-US"/>
        </w:rPr>
        <w:t>i applicazioni e installazioni,</w:t>
      </w:r>
      <w:r w:rsidR="002B4F40">
        <w:rPr>
          <w:rFonts w:eastAsiaTheme="minorHAnsi"/>
          <w:lang w:val="it-IT" w:eastAsia="en-US"/>
        </w:rPr>
        <w:t xml:space="preserve"> a</w:t>
      </w:r>
      <w:r w:rsidR="00BD5C93">
        <w:rPr>
          <w:rFonts w:eastAsiaTheme="minorHAnsi"/>
          <w:lang w:val="it-IT" w:eastAsia="en-US"/>
        </w:rPr>
        <w:t>ggiornamenti e notizie, oltre a</w:t>
      </w:r>
      <w:r w:rsidR="002B4F40">
        <w:rPr>
          <w:rFonts w:eastAsiaTheme="minorHAnsi"/>
          <w:lang w:val="it-IT" w:eastAsia="en-US"/>
        </w:rPr>
        <w:t xml:space="preserve"> </w:t>
      </w:r>
      <w:r w:rsidR="00BD5C93">
        <w:rPr>
          <w:rFonts w:eastAsiaTheme="minorHAnsi"/>
          <w:lang w:val="it-IT" w:eastAsia="en-US"/>
        </w:rPr>
        <w:t>offrire</w:t>
      </w:r>
      <w:r w:rsidR="002B4F40">
        <w:rPr>
          <w:rFonts w:eastAsiaTheme="minorHAnsi"/>
          <w:lang w:val="it-IT" w:eastAsia="en-US"/>
        </w:rPr>
        <w:t xml:space="preserve"> un unico pu</w:t>
      </w:r>
      <w:r w:rsidR="006D1B9C">
        <w:rPr>
          <w:rFonts w:eastAsiaTheme="minorHAnsi"/>
          <w:lang w:val="it-IT" w:eastAsia="en-US"/>
        </w:rPr>
        <w:t xml:space="preserve">nto di contatto con l’azienda. </w:t>
      </w:r>
    </w:p>
    <w:p w:rsidR="002B4F40" w:rsidRDefault="002B4F40" w:rsidP="002B4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t-IT" w:eastAsia="en-US"/>
        </w:rPr>
      </w:pPr>
    </w:p>
    <w:p w:rsidR="005907FD" w:rsidRDefault="00084E83" w:rsidP="002B4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t-IT" w:eastAsia="en-US"/>
        </w:rPr>
      </w:pPr>
      <w:r>
        <w:rPr>
          <w:rFonts w:eastAsiaTheme="minorHAnsi"/>
          <w:lang w:val="it-IT" w:eastAsia="en-US"/>
        </w:rPr>
        <w:t xml:space="preserve">Il sito, facile da </w:t>
      </w:r>
      <w:r w:rsidR="00411BE8">
        <w:rPr>
          <w:rFonts w:eastAsiaTheme="minorHAnsi"/>
          <w:lang w:val="it-IT" w:eastAsia="en-US"/>
        </w:rPr>
        <w:t>navigare e consultare</w:t>
      </w:r>
      <w:r>
        <w:rPr>
          <w:rFonts w:eastAsiaTheme="minorHAnsi"/>
          <w:lang w:val="it-IT" w:eastAsia="en-US"/>
        </w:rPr>
        <w:t xml:space="preserve">, </w:t>
      </w:r>
      <w:r w:rsidR="003E0171">
        <w:rPr>
          <w:rFonts w:eastAsiaTheme="minorHAnsi"/>
          <w:lang w:val="it-IT" w:eastAsia="en-US"/>
        </w:rPr>
        <w:t>è suddiviso in sei aree</w:t>
      </w:r>
      <w:r w:rsidR="005907FD">
        <w:rPr>
          <w:rFonts w:eastAsiaTheme="minorHAnsi"/>
          <w:lang w:val="it-IT" w:eastAsia="en-US"/>
        </w:rPr>
        <w:t xml:space="preserve"> – Prodotti e Applicazioni, Download, Formazione, Novità, Supporto, LG PRO - </w:t>
      </w:r>
      <w:r w:rsidR="003E0171">
        <w:rPr>
          <w:rFonts w:eastAsiaTheme="minorHAnsi"/>
          <w:lang w:val="it-IT" w:eastAsia="en-US"/>
        </w:rPr>
        <w:t xml:space="preserve"> che contengono </w:t>
      </w:r>
      <w:r w:rsidR="0033501D">
        <w:rPr>
          <w:rFonts w:eastAsiaTheme="minorHAnsi"/>
          <w:lang w:val="it-IT" w:eastAsia="en-US"/>
        </w:rPr>
        <w:t>tutte le informazioni necessarie agli addetti ai lavori</w:t>
      </w:r>
      <w:r w:rsidR="004C1059">
        <w:rPr>
          <w:rFonts w:eastAsiaTheme="minorHAnsi"/>
          <w:lang w:val="it-IT" w:eastAsia="en-US"/>
        </w:rPr>
        <w:t>. Per poterlo consultare in ogni sua parte è necessario registrarsi</w:t>
      </w:r>
      <w:r w:rsidR="0033501D">
        <w:rPr>
          <w:rFonts w:eastAsiaTheme="minorHAnsi"/>
          <w:lang w:val="it-IT" w:eastAsia="en-US"/>
        </w:rPr>
        <w:t xml:space="preserve"> </w:t>
      </w:r>
      <w:r w:rsidR="004C1059">
        <w:rPr>
          <w:rFonts w:eastAsiaTheme="minorHAnsi"/>
          <w:lang w:val="it-IT" w:eastAsia="en-US"/>
        </w:rPr>
        <w:t xml:space="preserve">inserendo i dati della propria azienda. </w:t>
      </w:r>
    </w:p>
    <w:p w:rsidR="005907FD" w:rsidRDefault="005907FD" w:rsidP="002B4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t-IT" w:eastAsia="en-US"/>
        </w:rPr>
      </w:pPr>
    </w:p>
    <w:p w:rsidR="00084E83" w:rsidRDefault="00BD5C93" w:rsidP="002B4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t-IT" w:eastAsia="en-US"/>
        </w:rPr>
      </w:pPr>
      <w:r>
        <w:rPr>
          <w:rFonts w:eastAsiaTheme="minorHAnsi"/>
          <w:lang w:val="it-IT" w:eastAsia="en-US"/>
        </w:rPr>
        <w:t xml:space="preserve">L’area più </w:t>
      </w:r>
      <w:r w:rsidR="003745BB">
        <w:rPr>
          <w:rFonts w:eastAsiaTheme="minorHAnsi"/>
          <w:lang w:val="it-IT" w:eastAsia="en-US"/>
        </w:rPr>
        <w:t>funzionale</w:t>
      </w:r>
      <w:r>
        <w:rPr>
          <w:rFonts w:eastAsiaTheme="minorHAnsi"/>
          <w:lang w:val="it-IT" w:eastAsia="en-US"/>
        </w:rPr>
        <w:t xml:space="preserve"> del s</w:t>
      </w:r>
      <w:r w:rsidR="009D6557">
        <w:rPr>
          <w:rFonts w:eastAsiaTheme="minorHAnsi"/>
          <w:lang w:val="it-IT" w:eastAsia="en-US"/>
        </w:rPr>
        <w:t xml:space="preserve">ito è quella dedicata al </w:t>
      </w:r>
      <w:r w:rsidR="009D6557" w:rsidRPr="003745BB">
        <w:rPr>
          <w:rFonts w:eastAsiaTheme="minorHAnsi"/>
          <w:i/>
          <w:lang w:val="it-IT" w:eastAsia="en-US"/>
        </w:rPr>
        <w:t>Download</w:t>
      </w:r>
      <w:r w:rsidR="009D6557">
        <w:rPr>
          <w:rFonts w:eastAsiaTheme="minorHAnsi"/>
          <w:lang w:val="it-IT" w:eastAsia="en-US"/>
        </w:rPr>
        <w:t xml:space="preserve"> in cui è possibile </w:t>
      </w:r>
      <w:r w:rsidR="003745BB">
        <w:rPr>
          <w:rFonts w:eastAsiaTheme="minorHAnsi"/>
          <w:lang w:val="it-IT" w:eastAsia="en-US"/>
        </w:rPr>
        <w:t>scaricare</w:t>
      </w:r>
      <w:r w:rsidR="009D6557">
        <w:rPr>
          <w:rFonts w:eastAsiaTheme="minorHAnsi"/>
          <w:lang w:val="it-IT" w:eastAsia="en-US"/>
        </w:rPr>
        <w:t xml:space="preserve"> tutta la documentazione necessaria </w:t>
      </w:r>
      <w:r>
        <w:rPr>
          <w:rFonts w:eastAsiaTheme="minorHAnsi"/>
          <w:lang w:val="it-IT" w:eastAsia="en-US"/>
        </w:rPr>
        <w:t xml:space="preserve">ai partner </w:t>
      </w:r>
      <w:r w:rsidR="0033501D">
        <w:rPr>
          <w:rFonts w:eastAsiaTheme="minorHAnsi"/>
          <w:lang w:val="it-IT" w:eastAsia="en-US"/>
        </w:rPr>
        <w:t xml:space="preserve">come </w:t>
      </w:r>
      <w:r w:rsidR="009D6557">
        <w:rPr>
          <w:rFonts w:eastAsiaTheme="minorHAnsi"/>
          <w:lang w:val="it-IT" w:eastAsia="en-US"/>
        </w:rPr>
        <w:t>manuali d’uso e di installazione di tutti i prodotti di climatizzazione</w:t>
      </w:r>
      <w:r w:rsidR="003745BB">
        <w:rPr>
          <w:rFonts w:eastAsiaTheme="minorHAnsi"/>
          <w:lang w:val="it-IT" w:eastAsia="en-US"/>
        </w:rPr>
        <w:t>,</w:t>
      </w:r>
      <w:r w:rsidR="009D6557">
        <w:rPr>
          <w:rFonts w:eastAsiaTheme="minorHAnsi"/>
          <w:lang w:val="it-IT" w:eastAsia="en-US"/>
        </w:rPr>
        <w:t xml:space="preserve"> cataloghi aggiornati</w:t>
      </w:r>
      <w:r w:rsidR="003745BB">
        <w:rPr>
          <w:rFonts w:eastAsiaTheme="minorHAnsi"/>
          <w:lang w:val="it-IT" w:eastAsia="en-US"/>
        </w:rPr>
        <w:t>,</w:t>
      </w:r>
      <w:r w:rsidR="009D6557">
        <w:rPr>
          <w:rFonts w:eastAsiaTheme="minorHAnsi"/>
          <w:lang w:val="it-IT" w:eastAsia="en-US"/>
        </w:rPr>
        <w:t xml:space="preserve"> certificazioni e dichiarazioni di conformità, utili per usufruire delle agevolazioni fiscali, case history aziendali</w:t>
      </w:r>
      <w:r w:rsidR="00411BE8">
        <w:rPr>
          <w:rFonts w:eastAsiaTheme="minorHAnsi"/>
          <w:lang w:val="it-IT" w:eastAsia="en-US"/>
        </w:rPr>
        <w:t xml:space="preserve"> </w:t>
      </w:r>
      <w:r w:rsidR="0033501D">
        <w:rPr>
          <w:rFonts w:eastAsiaTheme="minorHAnsi"/>
          <w:lang w:val="it-IT" w:eastAsia="en-US"/>
        </w:rPr>
        <w:t>e molto a</w:t>
      </w:r>
      <w:r w:rsidR="003745BB">
        <w:rPr>
          <w:rFonts w:eastAsiaTheme="minorHAnsi"/>
          <w:lang w:val="it-IT" w:eastAsia="en-US"/>
        </w:rPr>
        <w:t>l</w:t>
      </w:r>
      <w:r w:rsidR="0033501D">
        <w:rPr>
          <w:rFonts w:eastAsiaTheme="minorHAnsi"/>
          <w:lang w:val="it-IT" w:eastAsia="en-US"/>
        </w:rPr>
        <w:t xml:space="preserve">tro ancora. </w:t>
      </w:r>
    </w:p>
    <w:p w:rsidR="009D6557" w:rsidRDefault="009D6557" w:rsidP="002B4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t-IT" w:eastAsia="en-US"/>
        </w:rPr>
      </w:pPr>
    </w:p>
    <w:p w:rsidR="00061E6E" w:rsidRDefault="009D6557" w:rsidP="006640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t-IT" w:eastAsia="en-US"/>
        </w:rPr>
      </w:pPr>
      <w:r>
        <w:rPr>
          <w:rFonts w:eastAsiaTheme="minorHAnsi"/>
          <w:lang w:val="it-IT" w:eastAsia="en-US"/>
        </w:rPr>
        <w:t xml:space="preserve">Inoltre, gli addetti ai lavori registrati al sito potranno scaricare i software </w:t>
      </w:r>
      <w:r w:rsidR="00BD5C93">
        <w:rPr>
          <w:rFonts w:eastAsiaTheme="minorHAnsi"/>
          <w:lang w:val="it-IT" w:eastAsia="en-US"/>
        </w:rPr>
        <w:t>a supporto progettuale dell’intera gamma di prodotti per la climatizzazione di</w:t>
      </w:r>
      <w:r>
        <w:rPr>
          <w:rFonts w:eastAsiaTheme="minorHAnsi"/>
          <w:lang w:val="it-IT" w:eastAsia="en-US"/>
        </w:rPr>
        <w:t xml:space="preserve"> LG</w:t>
      </w:r>
      <w:r w:rsidR="00BD5C93">
        <w:rPr>
          <w:rFonts w:eastAsiaTheme="minorHAnsi"/>
          <w:lang w:val="it-IT" w:eastAsia="en-US"/>
        </w:rPr>
        <w:t>,</w:t>
      </w:r>
      <w:r w:rsidR="00061E6E">
        <w:rPr>
          <w:rFonts w:eastAsiaTheme="minorHAnsi"/>
          <w:lang w:val="it-IT" w:eastAsia="en-US"/>
        </w:rPr>
        <w:t xml:space="preserve"> </w:t>
      </w:r>
      <w:r w:rsidR="00BD5C93">
        <w:rPr>
          <w:rFonts w:eastAsiaTheme="minorHAnsi"/>
          <w:lang w:val="it-IT" w:eastAsia="en-US"/>
        </w:rPr>
        <w:t>quali le soluzioni</w:t>
      </w:r>
      <w:r w:rsidR="00061E6E">
        <w:rPr>
          <w:rFonts w:eastAsiaTheme="minorHAnsi"/>
          <w:lang w:val="it-IT" w:eastAsia="en-US"/>
        </w:rPr>
        <w:t xml:space="preserve"> LATS Mul</w:t>
      </w:r>
      <w:r w:rsidR="00BD5C93">
        <w:rPr>
          <w:rFonts w:eastAsiaTheme="minorHAnsi"/>
          <w:lang w:val="it-IT" w:eastAsia="en-US"/>
        </w:rPr>
        <w:t>ti V e LATS Cad</w:t>
      </w:r>
      <w:r w:rsidR="002F0ACE">
        <w:rPr>
          <w:rFonts w:eastAsiaTheme="minorHAnsi"/>
          <w:lang w:val="it-IT" w:eastAsia="en-US"/>
        </w:rPr>
        <w:t>. LATS Multi V consente un dimensionamento preliminare semplice e veloce, mentre l’applicativo Autocad LATS Cad</w:t>
      </w:r>
      <w:r w:rsidR="00BD5C93">
        <w:rPr>
          <w:rFonts w:eastAsiaTheme="minorHAnsi"/>
          <w:lang w:val="it-IT" w:eastAsia="en-US"/>
        </w:rPr>
        <w:t xml:space="preserve"> </w:t>
      </w:r>
      <w:r w:rsidR="002F0ACE">
        <w:rPr>
          <w:rFonts w:eastAsiaTheme="minorHAnsi"/>
          <w:lang w:val="it-IT" w:eastAsia="en-US"/>
        </w:rPr>
        <w:t>rappresenta uno strumento completo ed efficace per creare progetti correttamente dimensionati lavorando direttamente in pianta.</w:t>
      </w:r>
    </w:p>
    <w:p w:rsidR="002F0ACE" w:rsidRDefault="002F0ACE" w:rsidP="006640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t-IT" w:eastAsia="en-US"/>
        </w:rPr>
      </w:pPr>
    </w:p>
    <w:p w:rsidR="00061E6E" w:rsidRPr="00061E6E" w:rsidRDefault="00061E6E" w:rsidP="006640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t-IT" w:eastAsia="en-US"/>
        </w:rPr>
      </w:pPr>
      <w:r w:rsidRPr="00061E6E">
        <w:rPr>
          <w:rFonts w:eastAsiaTheme="minorHAnsi"/>
          <w:bCs/>
          <w:lang w:val="it-IT" w:eastAsia="en-US"/>
        </w:rPr>
        <w:t xml:space="preserve">LG B2B </w:t>
      </w:r>
      <w:r w:rsidRPr="00061E6E">
        <w:rPr>
          <w:rFonts w:eastAsiaTheme="minorHAnsi"/>
          <w:lang w:val="it-IT" w:eastAsia="en-US"/>
        </w:rPr>
        <w:t>Partner Portal</w:t>
      </w:r>
      <w:r>
        <w:rPr>
          <w:rFonts w:eastAsiaTheme="minorHAnsi"/>
          <w:b/>
          <w:lang w:val="it-IT" w:eastAsia="en-US"/>
        </w:rPr>
        <w:t xml:space="preserve"> </w:t>
      </w:r>
      <w:r>
        <w:rPr>
          <w:rFonts w:eastAsiaTheme="minorHAnsi"/>
          <w:lang w:val="it-IT" w:eastAsia="en-US"/>
        </w:rPr>
        <w:t xml:space="preserve">è anche un’App </w:t>
      </w:r>
      <w:r w:rsidR="00BD5C93">
        <w:rPr>
          <w:rFonts w:eastAsiaTheme="minorHAnsi"/>
          <w:lang w:val="it-IT" w:eastAsia="en-US"/>
        </w:rPr>
        <w:t>che rende</w:t>
      </w:r>
      <w:r>
        <w:rPr>
          <w:rFonts w:eastAsiaTheme="minorHAnsi"/>
          <w:lang w:val="it-IT" w:eastAsia="en-US"/>
        </w:rPr>
        <w:t xml:space="preserve"> disponibili i contenuti e le informazioni in ogni momento della giornata</w:t>
      </w:r>
      <w:r w:rsidR="005C13A2">
        <w:rPr>
          <w:rFonts w:eastAsiaTheme="minorHAnsi"/>
          <w:lang w:val="it-IT" w:eastAsia="en-US"/>
        </w:rPr>
        <w:t xml:space="preserve"> su smartphone e tablet</w:t>
      </w:r>
      <w:r>
        <w:rPr>
          <w:rFonts w:eastAsiaTheme="minorHAnsi"/>
          <w:lang w:val="it-IT" w:eastAsia="en-US"/>
        </w:rPr>
        <w:t xml:space="preserve">. In più, all’interno del sito, </w:t>
      </w:r>
      <w:r w:rsidR="00BD5C93">
        <w:rPr>
          <w:rFonts w:eastAsiaTheme="minorHAnsi"/>
          <w:lang w:val="it-IT" w:eastAsia="en-US"/>
        </w:rPr>
        <w:t xml:space="preserve">è disponibile </w:t>
      </w:r>
      <w:r w:rsidR="00BD5C93">
        <w:rPr>
          <w:rFonts w:eastAsiaTheme="minorHAnsi"/>
          <w:lang w:val="it-IT" w:eastAsia="en-US"/>
        </w:rPr>
        <w:lastRenderedPageBreak/>
        <w:t>nell’area LG PRO la Raccolta Punti dedicata agli installatori più fedeli nell’ambito della climatizzazione.</w:t>
      </w:r>
    </w:p>
    <w:p w:rsidR="00061E6E" w:rsidRDefault="00061E6E" w:rsidP="006640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t-IT" w:eastAsia="en-US"/>
        </w:rPr>
      </w:pPr>
    </w:p>
    <w:p w:rsidR="0092022A" w:rsidRDefault="006D6185" w:rsidP="001E519B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B50D63">
        <w:rPr>
          <w:rFonts w:eastAsiaTheme="minorHAnsi"/>
          <w:i/>
          <w:color w:val="000000" w:themeColor="text1"/>
          <w:lang w:val="it-IT" w:eastAsia="en-US"/>
        </w:rPr>
        <w:t>“</w:t>
      </w:r>
      <w:r w:rsidR="00B63D8C">
        <w:rPr>
          <w:rFonts w:eastAsiaTheme="minorHAnsi"/>
          <w:i/>
          <w:color w:val="000000" w:themeColor="text1"/>
          <w:lang w:val="it-IT" w:eastAsia="en-US"/>
        </w:rPr>
        <w:t xml:space="preserve">Grazie al nuovo portale </w:t>
      </w:r>
      <w:r w:rsidR="00080D3B">
        <w:rPr>
          <w:rFonts w:eastAsiaTheme="minorHAnsi"/>
          <w:i/>
          <w:color w:val="000000" w:themeColor="text1"/>
          <w:lang w:val="it-IT" w:eastAsia="en-US"/>
        </w:rPr>
        <w:t>mettiamo a disposizione dei nostri partner uno strumento importante</w:t>
      </w:r>
      <w:r w:rsidR="006D1B9C">
        <w:rPr>
          <w:rFonts w:eastAsiaTheme="minorHAnsi"/>
          <w:i/>
          <w:color w:val="000000" w:themeColor="text1"/>
          <w:lang w:val="it-IT" w:eastAsia="en-US"/>
        </w:rPr>
        <w:t>,</w:t>
      </w:r>
      <w:r w:rsidR="00080D3B">
        <w:rPr>
          <w:rFonts w:eastAsiaTheme="minorHAnsi"/>
          <w:i/>
          <w:color w:val="000000" w:themeColor="text1"/>
          <w:lang w:val="it-IT" w:eastAsia="en-US"/>
        </w:rPr>
        <w:t xml:space="preserve"> capace di fornire aggiornamenti e contenuti</w:t>
      </w:r>
      <w:r w:rsidR="0037776A">
        <w:rPr>
          <w:rFonts w:eastAsiaTheme="minorHAnsi"/>
          <w:i/>
          <w:color w:val="000000" w:themeColor="text1"/>
          <w:lang w:val="it-IT" w:eastAsia="en-US"/>
        </w:rPr>
        <w:t xml:space="preserve"> utili per il </w:t>
      </w:r>
      <w:r w:rsidR="006D1B9C">
        <w:rPr>
          <w:rFonts w:eastAsiaTheme="minorHAnsi"/>
          <w:i/>
          <w:color w:val="000000" w:themeColor="text1"/>
          <w:lang w:val="it-IT" w:eastAsia="en-US"/>
        </w:rPr>
        <w:t xml:space="preserve">loro </w:t>
      </w:r>
      <w:r w:rsidR="0037776A">
        <w:rPr>
          <w:rFonts w:eastAsiaTheme="minorHAnsi"/>
          <w:i/>
          <w:color w:val="000000" w:themeColor="text1"/>
          <w:lang w:val="it-IT" w:eastAsia="en-US"/>
        </w:rPr>
        <w:t>lavoro</w:t>
      </w:r>
      <w:r w:rsidR="005C13A2">
        <w:rPr>
          <w:rFonts w:eastAsiaTheme="minorHAnsi"/>
          <w:i/>
          <w:color w:val="000000" w:themeColor="text1"/>
          <w:lang w:val="it-IT" w:eastAsia="en-US"/>
        </w:rPr>
        <w:t>,</w:t>
      </w:r>
      <w:r w:rsidR="00EE00A1">
        <w:rPr>
          <w:rFonts w:eastAsiaTheme="minorHAnsi"/>
          <w:i/>
          <w:color w:val="000000" w:themeColor="text1"/>
          <w:lang w:val="it-IT" w:eastAsia="en-US"/>
        </w:rPr>
        <w:t>”</w:t>
      </w:r>
      <w:r w:rsidR="00B50D63" w:rsidRPr="00EE00A1">
        <w:rPr>
          <w:rFonts w:eastAsiaTheme="minorHAnsi"/>
          <w:i/>
          <w:color w:val="000000" w:themeColor="text1"/>
          <w:lang w:val="it-IT" w:eastAsia="en-US"/>
        </w:rPr>
        <w:t xml:space="preserve"> </w:t>
      </w:r>
      <w:r w:rsidR="00B50D63" w:rsidRPr="00EE00A1">
        <w:rPr>
          <w:rFonts w:eastAsiaTheme="minorHAnsi"/>
          <w:color w:val="000000" w:themeColor="text1"/>
          <w:lang w:val="it-IT" w:eastAsia="en-US"/>
        </w:rPr>
        <w:t>afferma</w:t>
      </w:r>
      <w:r w:rsidR="00B50D63" w:rsidRPr="00B50D63">
        <w:rPr>
          <w:rFonts w:eastAsiaTheme="minorHAnsi"/>
          <w:b/>
          <w:color w:val="000000" w:themeColor="text1"/>
          <w:lang w:val="it-IT" w:eastAsia="en-US"/>
        </w:rPr>
        <w:t xml:space="preserve"> Gianluca Figini, Air Conditioning Director di LG Electronics Italia</w:t>
      </w:r>
      <w:r w:rsidR="00EE00A1">
        <w:rPr>
          <w:rFonts w:eastAsiaTheme="minorHAnsi"/>
          <w:b/>
          <w:color w:val="000000" w:themeColor="text1"/>
          <w:lang w:val="it-IT" w:eastAsia="en-US"/>
        </w:rPr>
        <w:t xml:space="preserve">. </w:t>
      </w:r>
      <w:r w:rsidR="00EE00A1" w:rsidRPr="00BE657B">
        <w:rPr>
          <w:rFonts w:eastAsiaTheme="minorHAnsi"/>
          <w:color w:val="000000" w:themeColor="text1"/>
          <w:lang w:val="it-IT" w:eastAsia="en-US"/>
        </w:rPr>
        <w:t>“</w:t>
      </w:r>
      <w:r w:rsidR="0037776A">
        <w:rPr>
          <w:rFonts w:eastAsiaTheme="minorHAnsi"/>
          <w:i/>
          <w:color w:val="000000" w:themeColor="text1"/>
          <w:lang w:val="it-IT" w:eastAsia="en-US"/>
        </w:rPr>
        <w:t>Pensiamo</w:t>
      </w:r>
      <w:r w:rsidR="00BE657B">
        <w:rPr>
          <w:rFonts w:eastAsiaTheme="minorHAnsi"/>
          <w:i/>
          <w:color w:val="000000" w:themeColor="text1"/>
          <w:lang w:val="it-IT" w:eastAsia="en-US"/>
        </w:rPr>
        <w:t xml:space="preserve"> </w:t>
      </w:r>
      <w:r w:rsidR="00BD5C93">
        <w:rPr>
          <w:rFonts w:eastAsiaTheme="minorHAnsi"/>
          <w:i/>
          <w:color w:val="000000" w:themeColor="text1"/>
          <w:lang w:val="it-IT" w:eastAsia="en-US"/>
        </w:rPr>
        <w:t>che sia importante</w:t>
      </w:r>
      <w:r w:rsidR="0037776A">
        <w:rPr>
          <w:rFonts w:eastAsiaTheme="minorHAnsi"/>
          <w:i/>
          <w:color w:val="000000" w:themeColor="text1"/>
          <w:lang w:val="it-IT" w:eastAsia="en-US"/>
        </w:rPr>
        <w:t xml:space="preserve"> essere al fianco dei nostri installatori </w:t>
      </w:r>
      <w:r w:rsidR="00BD5C93">
        <w:rPr>
          <w:rFonts w:eastAsiaTheme="minorHAnsi"/>
          <w:i/>
          <w:color w:val="000000" w:themeColor="text1"/>
          <w:lang w:val="it-IT" w:eastAsia="en-US"/>
        </w:rPr>
        <w:t>e</w:t>
      </w:r>
      <w:r w:rsidR="001C2F2C">
        <w:rPr>
          <w:rFonts w:eastAsiaTheme="minorHAnsi"/>
          <w:i/>
          <w:color w:val="000000" w:themeColor="text1"/>
          <w:lang w:val="it-IT" w:eastAsia="en-US"/>
        </w:rPr>
        <w:t xml:space="preserve"> instaurare con</w:t>
      </w:r>
      <w:r w:rsidR="00BD5C93">
        <w:rPr>
          <w:rFonts w:eastAsiaTheme="minorHAnsi"/>
          <w:i/>
          <w:color w:val="000000" w:themeColor="text1"/>
          <w:lang w:val="it-IT" w:eastAsia="en-US"/>
        </w:rPr>
        <w:t xml:space="preserve"> loro un rapporto continuativo di</w:t>
      </w:r>
      <w:r w:rsidR="005C13A2">
        <w:rPr>
          <w:rFonts w:eastAsiaTheme="minorHAnsi"/>
          <w:i/>
          <w:color w:val="000000" w:themeColor="text1"/>
          <w:lang w:val="it-IT" w:eastAsia="en-US"/>
        </w:rPr>
        <w:t xml:space="preserve"> fiducia</w:t>
      </w:r>
      <w:r w:rsidR="00BD5C93">
        <w:rPr>
          <w:rFonts w:eastAsiaTheme="minorHAnsi"/>
          <w:i/>
          <w:color w:val="000000" w:themeColor="text1"/>
          <w:lang w:val="it-IT" w:eastAsia="en-US"/>
        </w:rPr>
        <w:t xml:space="preserve"> e </w:t>
      </w:r>
      <w:r w:rsidR="00BD5C93" w:rsidRPr="00BD5C93">
        <w:rPr>
          <w:rFonts w:eastAsiaTheme="minorHAnsi"/>
          <w:bCs/>
          <w:i/>
          <w:lang w:val="it-IT" w:eastAsia="en-US"/>
        </w:rPr>
        <w:t xml:space="preserve">LG B2B </w:t>
      </w:r>
      <w:r w:rsidR="00BD5C93" w:rsidRPr="00BD5C93">
        <w:rPr>
          <w:rFonts w:eastAsiaTheme="minorHAnsi"/>
          <w:i/>
          <w:lang w:val="it-IT" w:eastAsia="en-US"/>
        </w:rPr>
        <w:t>Partner Portal</w:t>
      </w:r>
      <w:r w:rsidR="00BD5C93">
        <w:rPr>
          <w:rFonts w:eastAsiaTheme="minorHAnsi"/>
          <w:b/>
          <w:lang w:val="it-IT" w:eastAsia="en-US"/>
        </w:rPr>
        <w:t xml:space="preserve"> </w:t>
      </w:r>
      <w:r w:rsidR="005C13A2">
        <w:rPr>
          <w:rFonts w:eastAsiaTheme="minorHAnsi"/>
          <w:i/>
          <w:color w:val="000000" w:themeColor="text1"/>
          <w:lang w:val="it-IT" w:eastAsia="en-US"/>
        </w:rPr>
        <w:t>rappresenta per noi</w:t>
      </w:r>
      <w:r w:rsidR="001C2F2C">
        <w:rPr>
          <w:rFonts w:eastAsiaTheme="minorHAnsi"/>
          <w:i/>
          <w:color w:val="000000" w:themeColor="text1"/>
          <w:lang w:val="it-IT" w:eastAsia="en-US"/>
        </w:rPr>
        <w:t xml:space="preserve"> il punto di partenza di un</w:t>
      </w:r>
      <w:r w:rsidR="00BD5C93">
        <w:rPr>
          <w:rFonts w:eastAsiaTheme="minorHAnsi"/>
          <w:i/>
          <w:color w:val="000000" w:themeColor="text1"/>
          <w:lang w:val="it-IT" w:eastAsia="en-US"/>
        </w:rPr>
        <w:t xml:space="preserve"> percorso di successo reciproco</w:t>
      </w:r>
      <w:r w:rsidRPr="00B50D63">
        <w:rPr>
          <w:rFonts w:eastAsiaTheme="minorHAnsi"/>
          <w:i/>
          <w:color w:val="000000" w:themeColor="text1"/>
          <w:lang w:val="it-IT" w:eastAsia="en-US"/>
        </w:rPr>
        <w:t>”</w:t>
      </w:r>
      <w:r w:rsidR="001E519B">
        <w:rPr>
          <w:rFonts w:eastAsiaTheme="minorHAnsi"/>
          <w:i/>
          <w:color w:val="000000" w:themeColor="text1"/>
          <w:lang w:val="it-IT" w:eastAsia="en-US"/>
        </w:rPr>
        <w:t>.</w:t>
      </w:r>
    </w:p>
    <w:p w:rsidR="0092022A" w:rsidRDefault="0092022A" w:rsidP="00B50D63">
      <w:pPr>
        <w:spacing w:line="360" w:lineRule="auto"/>
        <w:rPr>
          <w:lang w:val="it-IT"/>
        </w:rPr>
      </w:pPr>
    </w:p>
    <w:p w:rsidR="0014526A" w:rsidRPr="00B83A59" w:rsidRDefault="004D48D9" w:rsidP="00EE01BC">
      <w:pPr>
        <w:spacing w:line="360" w:lineRule="auto"/>
        <w:jc w:val="center"/>
        <w:rPr>
          <w:lang w:val="it-IT"/>
        </w:rPr>
        <w:sectPr w:rsidR="0014526A" w:rsidRPr="00B83A59">
          <w:headerReference w:type="default" r:id="rId10"/>
          <w:footerReference w:type="default" r:id="rId11"/>
          <w:pgSz w:w="11900" w:h="16840"/>
          <w:pgMar w:top="1985" w:right="1417" w:bottom="1417" w:left="1417" w:header="708" w:footer="1406" w:gutter="0"/>
          <w:cols w:space="708"/>
        </w:sectPr>
      </w:pPr>
      <w:r w:rsidRPr="00B83A59">
        <w:rPr>
          <w:lang w:val="it-IT"/>
        </w:rPr>
        <w:t># # #</w:t>
      </w:r>
    </w:p>
    <w:p w:rsidR="00B53986" w:rsidRPr="00B83A59" w:rsidRDefault="00B53986" w:rsidP="00B53986">
      <w:pPr>
        <w:kinsoku w:val="0"/>
        <w:overflowPunct w:val="0"/>
        <w:jc w:val="both"/>
        <w:rPr>
          <w:rFonts w:eastAsia="Malgun Gothic"/>
          <w:lang w:val="it-IT" w:eastAsia="ko-KR"/>
        </w:rPr>
      </w:pPr>
    </w:p>
    <w:p w:rsidR="001E519B" w:rsidRPr="00092AC1" w:rsidRDefault="001E519B" w:rsidP="001E519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val="it-IT" w:eastAsia="en-US"/>
        </w:rPr>
      </w:pPr>
      <w:r w:rsidRPr="00092AC1">
        <w:rPr>
          <w:rFonts w:eastAsiaTheme="minorHAnsi"/>
          <w:b/>
          <w:bCs/>
          <w:color w:val="BF0053"/>
          <w:sz w:val="18"/>
          <w:szCs w:val="18"/>
          <w:lang w:val="it-IT" w:eastAsia="en-US"/>
        </w:rPr>
        <w:t>LG Electronics, Inc.</w:t>
      </w:r>
    </w:p>
    <w:p w:rsidR="001E519B" w:rsidRPr="00EB293F" w:rsidRDefault="001E519B" w:rsidP="001E519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val="en-US" w:eastAsia="en-US"/>
        </w:rPr>
      </w:pPr>
      <w:r w:rsidRPr="00092AC1">
        <w:rPr>
          <w:rFonts w:eastAsiaTheme="minorHAnsi"/>
          <w:color w:val="1A1A1A"/>
          <w:sz w:val="18"/>
          <w:szCs w:val="18"/>
          <w:lang w:val="it-IT" w:eastAsia="en-US"/>
        </w:rPr>
        <w:t xml:space="preserve">LG Electronics Inc., è leader a livello mondiale e innovatore tecnologico nei settori dell’elettronica di consumo, telefonia mobile ed elettrodomestici. L’azienda è costituita da quattro business unit - Home Entertainment, Mobile 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Communications, Home Appliance &amp; </w:t>
      </w:r>
      <w:r w:rsidRPr="00092AC1">
        <w:rPr>
          <w:rFonts w:eastAsiaTheme="minorHAnsi"/>
          <w:color w:val="1A1A1A"/>
          <w:sz w:val="18"/>
          <w:szCs w:val="18"/>
          <w:lang w:val="it-IT" w:eastAsia="en-US"/>
        </w:rPr>
        <w:t xml:space="preserve">Air </w:t>
      </w:r>
      <w:r>
        <w:rPr>
          <w:rFonts w:eastAsiaTheme="minorHAnsi"/>
          <w:color w:val="1A1A1A"/>
          <w:sz w:val="18"/>
          <w:szCs w:val="18"/>
          <w:lang w:val="it-IT" w:eastAsia="en-US"/>
        </w:rPr>
        <w:t>Solution e Vehicle Components – e ha 119</w:t>
      </w:r>
      <w:r w:rsidRPr="00092AC1">
        <w:rPr>
          <w:rFonts w:eastAsiaTheme="minorHAnsi"/>
          <w:color w:val="1A1A1A"/>
          <w:sz w:val="18"/>
          <w:szCs w:val="18"/>
          <w:lang w:val="it-IT" w:eastAsia="en-US"/>
        </w:rPr>
        <w:t xml:space="preserve"> uffici distribuiti in tutt</w:t>
      </w:r>
      <w:r>
        <w:rPr>
          <w:rFonts w:eastAsiaTheme="minorHAnsi"/>
          <w:color w:val="1A1A1A"/>
          <w:sz w:val="18"/>
          <w:szCs w:val="18"/>
          <w:lang w:val="it-IT" w:eastAsia="en-US"/>
        </w:rPr>
        <w:t>o il mondo nei quali lavorano 83</w:t>
      </w:r>
      <w:r w:rsidRPr="00092AC1">
        <w:rPr>
          <w:rFonts w:eastAsiaTheme="minorHAnsi"/>
          <w:color w:val="1A1A1A"/>
          <w:sz w:val="18"/>
          <w:szCs w:val="18"/>
          <w:lang w:val="it-IT" w:eastAsia="en-US"/>
        </w:rPr>
        <w:t>.000 per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sone. </w:t>
      </w:r>
      <w:r w:rsidR="00E21F1B">
        <w:rPr>
          <w:color w:val="222222"/>
          <w:sz w:val="18"/>
          <w:lang w:val="it-IT"/>
        </w:rPr>
        <w:t>Con un fatturato pari a 48.8</w:t>
      </w:r>
      <w:r w:rsidR="00E21F1B">
        <w:rPr>
          <w:rFonts w:eastAsia="Times New Roman"/>
          <w:lang w:val="it-IT" w:eastAsia="ko-KR" w:bidi="mni-IN"/>
        </w:rPr>
        <w:t xml:space="preserve"> </w:t>
      </w:r>
      <w:r w:rsidR="00E21F1B">
        <w:rPr>
          <w:color w:val="222222"/>
          <w:sz w:val="18"/>
          <w:lang w:val="it-IT"/>
        </w:rPr>
        <w:t>miliardi di dollari nel 2015</w:t>
      </w:r>
      <w:r w:rsidRPr="00092AC1">
        <w:rPr>
          <w:rFonts w:eastAsiaTheme="minorHAnsi"/>
          <w:color w:val="1A1A1A"/>
          <w:sz w:val="18"/>
          <w:szCs w:val="18"/>
          <w:lang w:val="it-IT" w:eastAsia="en-US"/>
        </w:rPr>
        <w:t>, LG è uno dei principali produttori di TV, smartphone, climatizzatori, lavatrici e frigoriferi.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 </w:t>
      </w:r>
      <w:r w:rsidRPr="001A7F5A">
        <w:rPr>
          <w:rFonts w:eastAsiaTheme="minorHAnsi"/>
          <w:color w:val="1A1A1A"/>
          <w:sz w:val="18"/>
          <w:szCs w:val="18"/>
          <w:lang w:val="en-US" w:eastAsia="en-US"/>
        </w:rPr>
        <w:t>LG electronics è 2014 ENERGY STAR Partner of the Year. Per maggiori informazioni: </w:t>
      </w:r>
      <w:hyperlink r:id="rId12" w:history="1">
        <w:r w:rsidRPr="001A7F5A">
          <w:rPr>
            <w:rFonts w:eastAsiaTheme="minorHAnsi"/>
            <w:b/>
            <w:bCs/>
            <w:color w:val="0000FF"/>
            <w:sz w:val="18"/>
            <w:szCs w:val="18"/>
            <w:lang w:val="en-US" w:eastAsia="en-US"/>
          </w:rPr>
          <w:t>www.lgnewsroom.com</w:t>
        </w:r>
      </w:hyperlink>
    </w:p>
    <w:p w:rsidR="001E519B" w:rsidRPr="00EB293F" w:rsidRDefault="001E519B" w:rsidP="001E519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val="en-US" w:eastAsia="en-US"/>
        </w:rPr>
      </w:pPr>
      <w:r w:rsidRPr="001A7F5A">
        <w:rPr>
          <w:rFonts w:eastAsiaTheme="minorHAnsi"/>
          <w:color w:val="1A1A1A"/>
          <w:sz w:val="18"/>
          <w:szCs w:val="18"/>
          <w:lang w:val="en-US" w:eastAsia="en-US"/>
        </w:rPr>
        <w:t> </w:t>
      </w:r>
      <w:bookmarkStart w:id="0" w:name="_GoBack"/>
      <w:bookmarkEnd w:id="0"/>
    </w:p>
    <w:p w:rsidR="001E519B" w:rsidRPr="00092AC1" w:rsidRDefault="001E519B" w:rsidP="001E519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val="it-IT" w:eastAsia="en-US"/>
        </w:rPr>
      </w:pPr>
      <w:r w:rsidRPr="00092AC1">
        <w:rPr>
          <w:rFonts w:eastAsiaTheme="minorHAnsi"/>
          <w:b/>
          <w:bCs/>
          <w:color w:val="BE0053"/>
          <w:sz w:val="18"/>
          <w:szCs w:val="18"/>
          <w:lang w:val="it-IT" w:eastAsia="en-US"/>
        </w:rPr>
        <w:t>LG Electronics Italia</w:t>
      </w:r>
    </w:p>
    <w:p w:rsidR="001E519B" w:rsidRDefault="001E519B" w:rsidP="001E519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color w:val="000000"/>
          <w:sz w:val="18"/>
          <w:szCs w:val="18"/>
          <w:lang w:val="it-IT" w:eastAsia="en-US"/>
        </w:rPr>
      </w:pP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>LG Electronics Italia ha sede a Mil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ano 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>e opera nel mercato dell’elettronica di consumo, partendo da TV, smartphone</w:t>
      </w:r>
      <w:r>
        <w:rPr>
          <w:rFonts w:eastAsiaTheme="minorHAnsi"/>
          <w:color w:val="1A1A1A"/>
          <w:sz w:val="18"/>
          <w:szCs w:val="18"/>
          <w:lang w:val="it-IT" w:eastAsia="en-US"/>
        </w:rPr>
        <w:t>, impianti audio-video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 xml:space="preserve"> per arrivare a elettrodomestici, climatizzatori 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e monitor. Negli ultimi anni 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 xml:space="preserve">LG </w:t>
      </w:r>
      <w:r>
        <w:rPr>
          <w:rFonts w:eastAsiaTheme="minorHAnsi"/>
          <w:color w:val="1A1A1A"/>
          <w:sz w:val="18"/>
          <w:szCs w:val="18"/>
          <w:lang w:val="it-IT" w:eastAsia="en-US"/>
        </w:rPr>
        <w:t>si è distinta per aver introdotto sul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 xml:space="preserve"> mercato italiano prodotti come lo smartphone LG G3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 – premiato come miglior smartphone dell’anno da GSMA – e il LG G4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>, gli smartwatch LG G Watch R</w:t>
      </w:r>
      <w:r>
        <w:rPr>
          <w:rFonts w:eastAsiaTheme="minorHAnsi"/>
          <w:color w:val="1A1A1A"/>
          <w:sz w:val="18"/>
          <w:szCs w:val="18"/>
          <w:lang w:val="it-IT" w:eastAsia="en-US"/>
        </w:rPr>
        <w:t xml:space="preserve"> e LG Watch Urbane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 xml:space="preserve">, </w:t>
      </w:r>
      <w:r w:rsidRPr="00C60290">
        <w:rPr>
          <w:rFonts w:eastAsiaTheme="minorHAnsi"/>
          <w:color w:val="1A1A1A"/>
          <w:sz w:val="18"/>
          <w:szCs w:val="18"/>
          <w:lang w:val="it-IT" w:eastAsia="en-US"/>
        </w:rPr>
        <w:t>fri</w:t>
      </w:r>
      <w:r>
        <w:rPr>
          <w:rFonts w:eastAsiaTheme="minorHAnsi"/>
          <w:color w:val="1A1A1A"/>
          <w:sz w:val="18"/>
          <w:szCs w:val="18"/>
          <w:lang w:val="it-IT" w:eastAsia="en-US"/>
        </w:rPr>
        <w:t>goriferi e lavatrici con la più</w:t>
      </w:r>
      <w:r w:rsidRPr="00C60290">
        <w:rPr>
          <w:rFonts w:eastAsiaTheme="minorHAnsi"/>
          <w:color w:val="1A1A1A"/>
          <w:sz w:val="18"/>
          <w:szCs w:val="18"/>
          <w:lang w:val="it-IT" w:eastAsia="en-US"/>
        </w:rPr>
        <w:t xml:space="preserve"> alta efficienza energetica, il condizionatore di design ARTCOOL Stylist </w:t>
      </w:r>
      <w:r w:rsidRPr="00625C0C">
        <w:rPr>
          <w:rFonts w:eastAsiaTheme="minorHAnsi"/>
          <w:color w:val="1A1A1A"/>
          <w:sz w:val="18"/>
          <w:szCs w:val="18"/>
          <w:lang w:val="it-IT" w:eastAsia="en-US"/>
        </w:rPr>
        <w:t xml:space="preserve"> e ha confermato il suo posizionamento come unico player nel segmento dei TV OLED. </w:t>
      </w:r>
      <w:r w:rsidRPr="00C60290">
        <w:rPr>
          <w:rFonts w:eastAsiaTheme="minorHAnsi"/>
          <w:color w:val="1A1A1A"/>
          <w:sz w:val="18"/>
          <w:szCs w:val="18"/>
          <w:lang w:val="it-IT" w:eastAsia="en-US"/>
        </w:rPr>
        <w:t xml:space="preserve">LG progetta beni di elettronica di consumo dal design accattivante, intuitivi, che fanno risparmiare tempo, garantiscono </w:t>
      </w:r>
      <w:r>
        <w:rPr>
          <w:rFonts w:eastAsiaTheme="minorHAnsi"/>
          <w:color w:val="1A1A1A"/>
          <w:sz w:val="18"/>
          <w:szCs w:val="18"/>
          <w:lang w:val="it-IT" w:eastAsia="en-US"/>
        </w:rPr>
        <w:t>il massimo risparmio energetico</w:t>
      </w:r>
      <w:r w:rsidRPr="00C60290">
        <w:rPr>
          <w:rFonts w:eastAsiaTheme="minorHAnsi"/>
          <w:color w:val="1A1A1A"/>
          <w:sz w:val="18"/>
          <w:szCs w:val="18"/>
          <w:lang w:val="it-IT" w:eastAsia="en-US"/>
        </w:rPr>
        <w:t xml:space="preserve">  e contribuiscono a ridurre l’impatto sul mondo che ci circonda. Nel mondo LG, la tecnologia aiuta le persone a migliorare la loro vita quotidiana e viene sviluppata proprio pensando alle persone.</w:t>
      </w:r>
      <w:r>
        <w:rPr>
          <w:rFonts w:eastAsiaTheme="minorHAnsi"/>
          <w:color w:val="141414"/>
          <w:lang w:val="it-IT" w:eastAsia="en-US"/>
        </w:rPr>
        <w:t xml:space="preserve"> </w:t>
      </w:r>
      <w:r w:rsidRPr="00092AC1">
        <w:rPr>
          <w:rFonts w:eastAsiaTheme="minorHAnsi"/>
          <w:sz w:val="18"/>
          <w:szCs w:val="18"/>
          <w:lang w:val="it-IT" w:eastAsia="en-US"/>
        </w:rPr>
        <w:t xml:space="preserve">Per maggiori informazioni: </w:t>
      </w:r>
      <w:hyperlink r:id="rId13" w:history="1">
        <w:r w:rsidRPr="00092AC1">
          <w:rPr>
            <w:rFonts w:eastAsiaTheme="minorHAnsi"/>
            <w:b/>
            <w:bCs/>
            <w:color w:val="0000FF"/>
            <w:sz w:val="18"/>
            <w:szCs w:val="18"/>
            <w:lang w:val="it-IT" w:eastAsia="en-US"/>
          </w:rPr>
          <w:t>www.lg.com/it</w:t>
        </w:r>
      </w:hyperlink>
      <w:r w:rsidRPr="00092AC1">
        <w:rPr>
          <w:rFonts w:eastAsiaTheme="minorHAnsi"/>
          <w:b/>
          <w:bCs/>
          <w:color w:val="0000FF"/>
          <w:sz w:val="18"/>
          <w:szCs w:val="18"/>
          <w:lang w:val="it-IT" w:eastAsia="en-US"/>
        </w:rPr>
        <w:t xml:space="preserve"> , </w:t>
      </w:r>
      <w:hyperlink r:id="rId14" w:history="1">
        <w:r w:rsidRPr="00092AC1">
          <w:rPr>
            <w:rFonts w:eastAsiaTheme="minorHAnsi"/>
            <w:b/>
            <w:bCs/>
            <w:color w:val="0000FF"/>
            <w:sz w:val="18"/>
            <w:szCs w:val="18"/>
            <w:lang w:val="it-IT" w:eastAsia="en-US"/>
          </w:rPr>
          <w:t>www.lgblog.it</w:t>
        </w:r>
      </w:hyperlink>
    </w:p>
    <w:p w:rsidR="001E519B" w:rsidRPr="00866CC1" w:rsidRDefault="001E519B" w:rsidP="001E519B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  <w:lang w:val="it-IT" w:bidi="sa-IN"/>
        </w:rPr>
      </w:pPr>
    </w:p>
    <w:p w:rsidR="00B53986" w:rsidRDefault="00B53986" w:rsidP="00B53986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color w:val="000000"/>
          <w:sz w:val="18"/>
          <w:szCs w:val="18"/>
          <w:lang w:val="it-IT" w:eastAsia="en-US"/>
        </w:rPr>
      </w:pPr>
    </w:p>
    <w:p w:rsidR="00B53986" w:rsidRPr="00866CC1" w:rsidRDefault="00B53986" w:rsidP="00B53986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  <w:lang w:val="it-IT" w:bidi="sa-IN"/>
        </w:rPr>
      </w:pPr>
    </w:p>
    <w:p w:rsidR="00B53986" w:rsidRDefault="00B53986" w:rsidP="00B53986">
      <w:pPr>
        <w:rPr>
          <w:lang w:val="fr-FR"/>
        </w:rPr>
      </w:pPr>
    </w:p>
    <w:p w:rsidR="00B53986" w:rsidRPr="00EC5319" w:rsidRDefault="00B53986" w:rsidP="00B53986">
      <w:pPr>
        <w:rPr>
          <w:rFonts w:eastAsia="Times New Roman"/>
          <w:b/>
          <w:i/>
          <w:sz w:val="18"/>
          <w:szCs w:val="18"/>
          <w:u w:val="single"/>
          <w:lang w:val="fr-FR"/>
        </w:rPr>
      </w:pPr>
      <w:r w:rsidRPr="00EC5319">
        <w:rPr>
          <w:rFonts w:eastAsia="Times New Roman"/>
          <w:b/>
          <w:i/>
          <w:sz w:val="18"/>
          <w:szCs w:val="18"/>
          <w:u w:val="single"/>
          <w:lang w:val="fr-FR"/>
        </w:rPr>
        <w:t>Contatti stampa</w:t>
      </w:r>
    </w:p>
    <w:p w:rsidR="00B53986" w:rsidRPr="00A97CD4" w:rsidRDefault="00B53986" w:rsidP="00B53986">
      <w:pPr>
        <w:rPr>
          <w:rFonts w:eastAsia="Times New Roman"/>
          <w:b/>
          <w:i/>
          <w:sz w:val="18"/>
          <w:szCs w:val="18"/>
          <w:lang w:val="fr-FR"/>
        </w:rPr>
      </w:pPr>
    </w:p>
    <w:p w:rsidR="00B53986" w:rsidRPr="00A97CD4" w:rsidRDefault="00B53986" w:rsidP="00B53986">
      <w:pPr>
        <w:rPr>
          <w:rFonts w:eastAsia="Times New Roman"/>
          <w:b/>
          <w:i/>
          <w:sz w:val="18"/>
          <w:szCs w:val="18"/>
          <w:lang w:val="fr-FR"/>
        </w:rPr>
      </w:pPr>
      <w:r w:rsidRPr="00A97CD4">
        <w:rPr>
          <w:rFonts w:eastAsia="Times New Roman"/>
          <w:b/>
          <w:i/>
          <w:sz w:val="18"/>
          <w:szCs w:val="18"/>
          <w:lang w:val="fr-FR"/>
        </w:rPr>
        <w:t xml:space="preserve">LG Electronics </w:t>
      </w:r>
      <w:r>
        <w:rPr>
          <w:rFonts w:eastAsia="Times New Roman"/>
          <w:b/>
          <w:i/>
          <w:sz w:val="18"/>
          <w:szCs w:val="18"/>
          <w:lang w:val="fr-FR"/>
        </w:rPr>
        <w:t>Italia</w:t>
      </w:r>
    </w:p>
    <w:p w:rsidR="00B53986" w:rsidRPr="00A97CD4" w:rsidRDefault="00B53986" w:rsidP="00B53986">
      <w:pPr>
        <w:rPr>
          <w:rFonts w:eastAsia="Times New Roman"/>
          <w:sz w:val="18"/>
          <w:szCs w:val="18"/>
          <w:lang w:val="fr-FR"/>
        </w:rPr>
      </w:pPr>
    </w:p>
    <w:p w:rsidR="00B53986" w:rsidRPr="00E22BCF" w:rsidRDefault="00B53986" w:rsidP="00B53986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 New Roman" w:hAnsi="Times New Roman"/>
          <w:sz w:val="18"/>
          <w:szCs w:val="18"/>
          <w:lang w:val="it-IT"/>
        </w:rPr>
      </w:pPr>
      <w:r w:rsidRPr="00E22BCF">
        <w:rPr>
          <w:rFonts w:eastAsia="Batang"/>
          <w:sz w:val="18"/>
          <w:szCs w:val="18"/>
          <w:lang w:val="it-IT" w:bidi="sa-IN"/>
        </w:rPr>
        <w:t>Lidia Ippolito</w:t>
      </w:r>
    </w:p>
    <w:p w:rsidR="00B53986" w:rsidRPr="003F2FE6" w:rsidRDefault="00B53986" w:rsidP="00B53986">
      <w:pPr>
        <w:widowControl w:val="0"/>
        <w:autoSpaceDE w:val="0"/>
        <w:autoSpaceDN w:val="0"/>
        <w:adjustRightInd w:val="0"/>
        <w:jc w:val="both"/>
        <w:rPr>
          <w:rFonts w:eastAsia="Batang"/>
          <w:sz w:val="18"/>
          <w:szCs w:val="18"/>
          <w:lang w:val="it-IT" w:bidi="sa-IN"/>
        </w:rPr>
      </w:pPr>
      <w:r w:rsidRPr="00A97CD4">
        <w:rPr>
          <w:rFonts w:eastAsia="Times New Roman"/>
          <w:sz w:val="18"/>
          <w:szCs w:val="18"/>
          <w:lang w:val="fr-FR"/>
        </w:rPr>
        <w:t>T</w:t>
      </w:r>
      <w:r>
        <w:rPr>
          <w:rFonts w:eastAsia="Times New Roman"/>
          <w:sz w:val="18"/>
          <w:szCs w:val="18"/>
          <w:lang w:val="fr-FR"/>
        </w:rPr>
        <w:t>e</w:t>
      </w:r>
      <w:r w:rsidRPr="00A97CD4">
        <w:rPr>
          <w:rFonts w:eastAsia="Times New Roman"/>
          <w:sz w:val="18"/>
          <w:szCs w:val="18"/>
          <w:lang w:val="fr-FR"/>
        </w:rPr>
        <w:t xml:space="preserve">l : </w:t>
      </w:r>
      <w:r w:rsidRPr="003F2FE6">
        <w:rPr>
          <w:rFonts w:eastAsia="Batang"/>
          <w:sz w:val="18"/>
          <w:szCs w:val="18"/>
          <w:lang w:val="it-IT" w:bidi="sa-IN"/>
        </w:rPr>
        <w:t xml:space="preserve">02.51801.225 - lidia.ippolito@lge.com </w:t>
      </w:r>
    </w:p>
    <w:p w:rsidR="00B53986" w:rsidRPr="003F2FE6" w:rsidRDefault="00B53986" w:rsidP="00B53986">
      <w:pPr>
        <w:widowControl w:val="0"/>
        <w:autoSpaceDE w:val="0"/>
        <w:autoSpaceDN w:val="0"/>
        <w:adjustRightInd w:val="0"/>
        <w:jc w:val="right"/>
        <w:rPr>
          <w:rFonts w:eastAsia="Batang"/>
          <w:sz w:val="18"/>
          <w:szCs w:val="18"/>
          <w:lang w:val="it-IT" w:bidi="sa-IN"/>
        </w:rPr>
      </w:pPr>
    </w:p>
    <w:p w:rsidR="00B53986" w:rsidRPr="00A97CD4" w:rsidRDefault="00B53986" w:rsidP="00B53986">
      <w:pPr>
        <w:rPr>
          <w:rFonts w:eastAsia="Times New Roman"/>
          <w:sz w:val="18"/>
          <w:szCs w:val="18"/>
          <w:lang w:val="fr-FR"/>
        </w:rPr>
      </w:pPr>
    </w:p>
    <w:p w:rsidR="00F16519" w:rsidRPr="00411BE8" w:rsidRDefault="00F16519" w:rsidP="00F16519">
      <w:pPr>
        <w:rPr>
          <w:rFonts w:eastAsia="Times New Roman"/>
          <w:b/>
          <w:i/>
          <w:sz w:val="18"/>
          <w:lang w:val="it-IT"/>
        </w:rPr>
      </w:pPr>
      <w:r w:rsidRPr="00411BE8">
        <w:rPr>
          <w:rFonts w:eastAsia="Times New Roman"/>
          <w:b/>
          <w:i/>
          <w:sz w:val="18"/>
          <w:lang w:val="it-IT"/>
        </w:rPr>
        <w:t xml:space="preserve">MY PR </w:t>
      </w:r>
    </w:p>
    <w:p w:rsidR="00F16519" w:rsidRPr="00411BE8" w:rsidRDefault="00F16519" w:rsidP="00F16519">
      <w:pPr>
        <w:rPr>
          <w:rFonts w:eastAsia="Times New Roman"/>
          <w:i/>
          <w:sz w:val="18"/>
          <w:szCs w:val="18"/>
          <w:lang w:val="it-IT"/>
        </w:rPr>
      </w:pPr>
    </w:p>
    <w:p w:rsidR="00F16519" w:rsidRPr="001D7655" w:rsidRDefault="00F16519" w:rsidP="00F16519">
      <w:pPr>
        <w:rPr>
          <w:rFonts w:eastAsia="Batang"/>
          <w:sz w:val="18"/>
          <w:szCs w:val="18"/>
          <w:lang w:val="it-IT"/>
        </w:rPr>
      </w:pPr>
      <w:r w:rsidRPr="001D7655">
        <w:rPr>
          <w:rFonts w:eastAsia="Batang"/>
          <w:sz w:val="18"/>
          <w:szCs w:val="18"/>
          <w:lang w:val="it-IT"/>
        </w:rPr>
        <w:t>V</w:t>
      </w:r>
      <w:r>
        <w:rPr>
          <w:rFonts w:eastAsia="Batang"/>
          <w:sz w:val="18"/>
          <w:szCs w:val="18"/>
          <w:lang w:val="it-IT"/>
        </w:rPr>
        <w:t>iviana Salvi</w:t>
      </w:r>
      <w:r w:rsidR="007C04CC">
        <w:rPr>
          <w:rFonts w:eastAsia="Batang"/>
          <w:sz w:val="18"/>
          <w:szCs w:val="18"/>
          <w:lang w:val="it-IT"/>
        </w:rPr>
        <w:t xml:space="preserve"> – Federica Scalvini</w:t>
      </w:r>
      <w:r>
        <w:rPr>
          <w:rFonts w:eastAsia="Batang"/>
          <w:sz w:val="18"/>
          <w:szCs w:val="18"/>
          <w:lang w:val="it-IT"/>
        </w:rPr>
        <w:t xml:space="preserve"> </w:t>
      </w:r>
    </w:p>
    <w:p w:rsidR="00F16519" w:rsidRPr="001D7655" w:rsidRDefault="00F16519" w:rsidP="00F16519">
      <w:pPr>
        <w:rPr>
          <w:rFonts w:eastAsia="Times New Roman"/>
          <w:sz w:val="18"/>
          <w:szCs w:val="18"/>
          <w:lang w:val="it-IT"/>
        </w:rPr>
      </w:pPr>
      <w:r w:rsidRPr="001D7655">
        <w:rPr>
          <w:rFonts w:eastAsia="Times New Roman"/>
          <w:sz w:val="18"/>
          <w:szCs w:val="18"/>
          <w:lang w:val="it-IT"/>
        </w:rPr>
        <w:t>Tel: 02.</w:t>
      </w:r>
      <w:r w:rsidRPr="00B11CA6">
        <w:rPr>
          <w:rFonts w:eastAsia="Times New Roman"/>
          <w:noProof/>
          <w:spacing w:val="15"/>
          <w:sz w:val="18"/>
          <w:szCs w:val="18"/>
          <w:lang w:val="it-IT" w:eastAsia="it-IT"/>
        </w:rPr>
        <w:t xml:space="preserve"> </w:t>
      </w:r>
      <w:r w:rsidRPr="001D7655">
        <w:rPr>
          <w:rFonts w:eastAsia="Times New Roman"/>
          <w:noProof/>
          <w:spacing w:val="15"/>
          <w:sz w:val="18"/>
          <w:szCs w:val="18"/>
          <w:lang w:eastAsia="it-IT"/>
        </w:rPr>
        <w:t>54</w:t>
      </w:r>
      <w:r>
        <w:rPr>
          <w:rFonts w:eastAsia="Times New Roman"/>
          <w:noProof/>
          <w:spacing w:val="15"/>
          <w:sz w:val="18"/>
          <w:szCs w:val="18"/>
          <w:lang w:eastAsia="it-IT"/>
        </w:rPr>
        <w:t>.</w:t>
      </w:r>
      <w:r w:rsidRPr="001D7655">
        <w:rPr>
          <w:rFonts w:eastAsia="Times New Roman"/>
          <w:noProof/>
          <w:spacing w:val="15"/>
          <w:sz w:val="18"/>
          <w:szCs w:val="18"/>
          <w:lang w:eastAsia="it-IT"/>
        </w:rPr>
        <w:t>123</w:t>
      </w:r>
      <w:r>
        <w:rPr>
          <w:rFonts w:eastAsia="Times New Roman"/>
          <w:noProof/>
          <w:spacing w:val="15"/>
          <w:sz w:val="18"/>
          <w:szCs w:val="18"/>
          <w:lang w:eastAsia="it-IT"/>
        </w:rPr>
        <w:t>.</w:t>
      </w:r>
      <w:r w:rsidRPr="001D7655">
        <w:rPr>
          <w:rFonts w:eastAsia="Times New Roman"/>
          <w:noProof/>
          <w:spacing w:val="15"/>
          <w:sz w:val="18"/>
          <w:szCs w:val="18"/>
          <w:lang w:eastAsia="it-IT"/>
        </w:rPr>
        <w:t>452</w:t>
      </w:r>
    </w:p>
    <w:p w:rsidR="00F16519" w:rsidRPr="001D7655" w:rsidRDefault="00F16519" w:rsidP="00F16519">
      <w:pPr>
        <w:rPr>
          <w:rFonts w:eastAsia="Times New Roman"/>
          <w:sz w:val="18"/>
          <w:szCs w:val="18"/>
        </w:rPr>
      </w:pPr>
      <w:r w:rsidRPr="001D7655">
        <w:rPr>
          <w:rFonts w:eastAsia="Times New Roman"/>
          <w:sz w:val="18"/>
          <w:szCs w:val="18"/>
        </w:rPr>
        <w:t>lg@mypr.it</w:t>
      </w:r>
    </w:p>
    <w:p w:rsidR="00FA6234" w:rsidRDefault="00FA6234" w:rsidP="00B53986">
      <w:pPr>
        <w:rPr>
          <w:rFonts w:eastAsia="Times New Roman"/>
          <w:sz w:val="18"/>
          <w:szCs w:val="18"/>
          <w:lang w:val="fr-FR"/>
        </w:rPr>
      </w:pPr>
    </w:p>
    <w:p w:rsidR="00FA6234" w:rsidRDefault="00FA6234" w:rsidP="00B53986">
      <w:pPr>
        <w:rPr>
          <w:rFonts w:eastAsia="Times New Roman"/>
          <w:sz w:val="18"/>
          <w:szCs w:val="18"/>
          <w:lang w:val="fr-FR"/>
        </w:rPr>
      </w:pPr>
    </w:p>
    <w:p w:rsidR="00FA6234" w:rsidRDefault="00FA6234" w:rsidP="00B53986">
      <w:pPr>
        <w:rPr>
          <w:rFonts w:eastAsia="Times New Roman"/>
          <w:sz w:val="18"/>
          <w:szCs w:val="18"/>
          <w:lang w:val="fr-FR"/>
        </w:rPr>
      </w:pPr>
    </w:p>
    <w:p w:rsidR="00FA6234" w:rsidRDefault="00FA6234" w:rsidP="00B53986">
      <w:pPr>
        <w:rPr>
          <w:rFonts w:eastAsia="Times New Roman"/>
          <w:sz w:val="18"/>
          <w:szCs w:val="18"/>
          <w:lang w:val="fr-FR"/>
        </w:rPr>
      </w:pPr>
    </w:p>
    <w:p w:rsidR="00FA6234" w:rsidRDefault="00FA6234" w:rsidP="00B53986">
      <w:pPr>
        <w:rPr>
          <w:rFonts w:eastAsia="Times New Roman"/>
          <w:sz w:val="18"/>
          <w:szCs w:val="18"/>
          <w:lang w:val="fr-FR"/>
        </w:rPr>
      </w:pPr>
    </w:p>
    <w:p w:rsidR="00FA6234" w:rsidRDefault="00FA6234" w:rsidP="00B53986">
      <w:pPr>
        <w:rPr>
          <w:rFonts w:eastAsia="Times New Roman"/>
          <w:sz w:val="18"/>
          <w:szCs w:val="18"/>
          <w:lang w:val="fr-FR"/>
        </w:rPr>
      </w:pPr>
    </w:p>
    <w:p w:rsidR="00FA6234" w:rsidRDefault="00FA6234" w:rsidP="00B53986">
      <w:pPr>
        <w:rPr>
          <w:rFonts w:eastAsia="Times New Roman"/>
          <w:sz w:val="18"/>
          <w:szCs w:val="18"/>
          <w:lang w:val="fr-FR"/>
        </w:rPr>
      </w:pPr>
    </w:p>
    <w:p w:rsidR="00FA6234" w:rsidRDefault="00FA6234" w:rsidP="00B53986">
      <w:pPr>
        <w:rPr>
          <w:rFonts w:eastAsia="Times New Roman"/>
          <w:sz w:val="18"/>
          <w:szCs w:val="18"/>
          <w:lang w:val="fr-FR"/>
        </w:rPr>
      </w:pPr>
    </w:p>
    <w:p w:rsidR="00FA6234" w:rsidRDefault="00FA6234" w:rsidP="00B53986">
      <w:pPr>
        <w:rPr>
          <w:rFonts w:eastAsia="Times New Roman"/>
          <w:sz w:val="18"/>
          <w:szCs w:val="18"/>
          <w:lang w:val="fr-FR"/>
        </w:rPr>
      </w:pPr>
    </w:p>
    <w:p w:rsidR="00FA6234" w:rsidRDefault="00FA6234" w:rsidP="00B53986">
      <w:pPr>
        <w:rPr>
          <w:rFonts w:eastAsia="Times New Roman"/>
          <w:sz w:val="18"/>
          <w:szCs w:val="18"/>
          <w:lang w:val="fr-FR"/>
        </w:rPr>
      </w:pPr>
    </w:p>
    <w:p w:rsidR="0014059B" w:rsidRPr="00B83A59" w:rsidRDefault="0014059B" w:rsidP="00CD5D43">
      <w:pPr>
        <w:rPr>
          <w:lang w:val="it-IT"/>
        </w:rPr>
      </w:pPr>
    </w:p>
    <w:sectPr w:rsidR="0014059B" w:rsidRPr="00B83A59" w:rsidSect="004D48D9">
      <w:headerReference w:type="default" r:id="rId15"/>
      <w:footerReference w:type="default" r:id="rId16"/>
      <w:pgSz w:w="11900" w:h="16840"/>
      <w:pgMar w:top="1985" w:right="1417" w:bottom="1417" w:left="1417" w:header="708" w:footer="14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9E" w:rsidRDefault="00DA689E">
      <w:r>
        <w:separator/>
      </w:r>
    </w:p>
  </w:endnote>
  <w:endnote w:type="continuationSeparator" w:id="0">
    <w:p w:rsidR="00DA689E" w:rsidRDefault="00DA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6E" w:rsidRDefault="00EE7856">
    <w:pPr>
      <w:pStyle w:val="Pidipagina"/>
    </w:pPr>
    <w:r w:rsidRPr="00EE7856">
      <w:rPr>
        <w:noProof/>
        <w:lang w:val="en-US"/>
      </w:rPr>
      <w:pict>
        <v:oval id="Oval 8" o:spid="_x0000_s2052" style="position:absolute;margin-left:324pt;margin-top:538.85pt;width:229.35pt;height:217.75pt;z-index:-251650048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" fillcolor="#c5003d" stroked="f" strokecolor="#c5003d">
          <v:fill opacity="27525f" color2="#c5003d" o:opacity2="27525f" rotate="t" focus="100%" type="gradient"/>
          <w10:wrap anchory="page"/>
          <w10:anchorlock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6E" w:rsidRDefault="00EE7856" w:rsidP="00472E7A">
    <w:pPr>
      <w:pStyle w:val="Pidipagina"/>
      <w:tabs>
        <w:tab w:val="clear" w:pos="9406"/>
      </w:tabs>
    </w:pPr>
    <w:r w:rsidRPr="00EE7856">
      <w:rPr>
        <w:noProof/>
        <w:lang w:val="en-US"/>
      </w:rPr>
      <w:pict>
        <v:group id="Group 4" o:spid="_x0000_s2049" style="position:absolute;margin-left:324pt;margin-top:-272.55pt;width:229.35pt;height:217.75pt;z-index:-251652096" coordorigin="7291,8923" coordsize="4587,4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">
          <v:oval id="Oval 9" o:spid="_x0000_s2051" style="position:absolute;left:7291;top:8923;width:4587;height:43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HxsxQAA&#10;ANoAAAAPAAAAZHJzL2Rvd25yZXYueG1sRI/dasJAFITvC77DcgTv6sZaRaKriNS2F0XizwMcs8ck&#10;uHs2ZLcm7dN3C4KXw8x8wyxWnTXiRo2vHCsYDRMQxLnTFRcKTsft8wyED8gajWNS8EMeVsve0wJT&#10;7Vre0+0QChEh7FNUUIZQp1L6vCSLfuhq4uhdXGMxRNkUUjfYRrg18iVJptJixXGhxJo2JeXXw7dV&#10;cDEzzN6vv2/t7mM9zvYTk32dt0oN+t16DiJQFx7he/tTK3iF/yvxBs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8fGzFAAAA2gAAAA8AAAAAAAAAAAAAAAAAlwIAAGRycy9k&#10;b3ducmV2LnhtbFBLBQYAAAAABAAEAPUAAACJAwAAAAA=&#10;" fillcolor="#c5003d" stroked="f" strokecolor="#c5003d"/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7897;top:10057;width:3240;height:21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7WMtwwAA&#10;ANoAAAAPAAAAZHJzL2Rvd25yZXYueG1sRI9BawIxFITvBf9DeIK3mrWg6NYoKlQUpOAq9Pq6ed1d&#10;3bwsSdRtf70pCB6HmfmGmc5bU4srOV9ZVjDoJyCIc6srLhQcDx+vYxA+IGusLZOCX/Iwn3Vepphq&#10;e+M9XbNQiAhhn6KCMoQmldLnJRn0fdsQR+/HOoMhSldI7fAW4aaWb0kykgYrjgslNrQqKT9nF6Ng&#10;jfnn6bT9mmyXySoL33+Zs7tKqV63XbyDCNSGZ/jR3mgFQ/i/Em+An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7WMtwwAAANoAAAAPAAAAAAAAAAAAAAAAAJcCAABkcnMvZG93&#10;bnJldi54bWxQSwUGAAAAAAQABAD1AAAAhwMAAAAA&#10;" fillcolor="#c50043" stroked="f">
            <v:textbox>
              <w:txbxContent>
                <w:p w:rsidR="00061E6E" w:rsidRPr="00E22BCF" w:rsidRDefault="00061E6E" w:rsidP="004D48D9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lang w:val="it-IT"/>
                    </w:rPr>
                  </w:pPr>
                  <w:r w:rsidRPr="00E22BCF">
                    <w:rPr>
                      <w:rFonts w:asciiTheme="majorHAnsi" w:hAnsiTheme="majorHAnsi"/>
                      <w:b/>
                      <w:bCs/>
                      <w:color w:val="FFFFFF"/>
                      <w:lang w:val="it-IT"/>
                    </w:rPr>
                    <w:t>Per saperne di più visita</w:t>
                  </w:r>
                </w:p>
                <w:p w:rsidR="00061E6E" w:rsidRPr="00E22BCF" w:rsidRDefault="00EE7856" w:rsidP="004D48D9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  <w:bCs/>
                      <w:color w:val="FFFFFF" w:themeColor="background1"/>
                      <w:lang w:val="it-IT"/>
                    </w:rPr>
                  </w:pPr>
                  <w:hyperlink r:id="rId1" w:history="1">
                    <w:r w:rsidR="00061E6E" w:rsidRPr="00E22BCF">
                      <w:rPr>
                        <w:rFonts w:asciiTheme="majorHAnsi" w:hAnsiTheme="majorHAnsi"/>
                        <w:color w:val="FFFFFF" w:themeColor="background1"/>
                        <w:lang w:val="it-IT"/>
                      </w:rPr>
                      <w:t>www.lgnewsroom.it</w:t>
                    </w:r>
                  </w:hyperlink>
                  <w:r w:rsidR="00061E6E" w:rsidRPr="00E22BCF">
                    <w:rPr>
                      <w:rFonts w:asciiTheme="majorHAnsi" w:hAnsiTheme="majorHAnsi"/>
                      <w:b/>
                      <w:bCs/>
                      <w:color w:val="FFFFFF" w:themeColor="background1"/>
                      <w:lang w:val="it-IT"/>
                    </w:rPr>
                    <w:t xml:space="preserve">  </w:t>
                  </w:r>
                </w:p>
                <w:p w:rsidR="00061E6E" w:rsidRPr="00E22BCF" w:rsidRDefault="00061E6E" w:rsidP="00472E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lang w:val="it-IT"/>
                    </w:rPr>
                  </w:pPr>
                  <w:r w:rsidRPr="00E22BCF">
                    <w:rPr>
                      <w:rFonts w:asciiTheme="majorHAnsi" w:hAnsiTheme="majorHAnsi"/>
                      <w:b/>
                      <w:bCs/>
                      <w:color w:val="FFFFFF"/>
                      <w:lang w:val="it-IT"/>
                    </w:rPr>
                    <w:t xml:space="preserve">e seguici su Twitter </w:t>
                  </w:r>
                </w:p>
                <w:p w:rsidR="00061E6E" w:rsidRPr="00E22BCF" w:rsidRDefault="00061E6E" w:rsidP="00472E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lang w:val="it-IT"/>
                    </w:rPr>
                  </w:pPr>
                  <w:r w:rsidRPr="00E22BCF">
                    <w:rPr>
                      <w:rFonts w:asciiTheme="majorHAnsi" w:hAnsiTheme="majorHAnsi"/>
                      <w:b/>
                      <w:bCs/>
                      <w:color w:val="FFFFFF"/>
                      <w:lang w:val="it-IT"/>
                    </w:rPr>
                    <w:t>@LGItalia_Media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9E" w:rsidRDefault="00DA689E">
      <w:r>
        <w:separator/>
      </w:r>
    </w:p>
  </w:footnote>
  <w:footnote w:type="continuationSeparator" w:id="0">
    <w:p w:rsidR="00DA689E" w:rsidRDefault="00DA6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6E" w:rsidRDefault="00061E6E" w:rsidP="009A44EF">
    <w:pPr>
      <w:pStyle w:val="Intestazione"/>
      <w:ind w:left="-567"/>
    </w:pPr>
    <w:r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-103505</wp:posOffset>
          </wp:positionV>
          <wp:extent cx="1151255" cy="609600"/>
          <wp:effectExtent l="19050" t="0" r="0" b="0"/>
          <wp:wrapSquare wrapText="bothSides"/>
          <wp:docPr id="2" name="Picture 8" descr="Schermata 2014-12-15 all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hermata 2014-12-15 all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7A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6E" w:rsidRDefault="00061E6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-455930</wp:posOffset>
          </wp:positionH>
          <wp:positionV relativeFrom="paragraph">
            <wp:posOffset>-34925</wp:posOffset>
          </wp:positionV>
          <wp:extent cx="1149985" cy="531495"/>
          <wp:effectExtent l="19050" t="0" r="0" b="0"/>
          <wp:wrapTight wrapText="bothSides">
            <wp:wrapPolygon edited="0">
              <wp:start x="-358" y="0"/>
              <wp:lineTo x="-358" y="20903"/>
              <wp:lineTo x="21469" y="20903"/>
              <wp:lineTo x="21469" y="0"/>
              <wp:lineTo x="-358" y="0"/>
            </wp:wrapPolygon>
          </wp:wrapTight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1E6E" w:rsidRDefault="00061E6E">
    <w:pPr>
      <w:pStyle w:val="Intestazione"/>
    </w:pPr>
  </w:p>
  <w:p w:rsidR="00061E6E" w:rsidRDefault="00061E6E">
    <w:pPr>
      <w:pStyle w:val="Intestazione"/>
    </w:pPr>
  </w:p>
  <w:p w:rsidR="00061E6E" w:rsidRPr="00374374" w:rsidRDefault="00EE7856" w:rsidP="008A26CC">
    <w:pPr>
      <w:pStyle w:val="Intestazione"/>
      <w:tabs>
        <w:tab w:val="right" w:pos="9356"/>
      </w:tabs>
      <w:ind w:rightChars="-425" w:right="-1020"/>
      <w:rPr>
        <w:rFonts w:ascii="Times New Roman" w:hAnsi="Times New Roman" w:cs="Times New Roman"/>
        <w:b/>
        <w:bCs/>
        <w:color w:val="0070C0"/>
        <w:szCs w:val="18"/>
      </w:rPr>
    </w:pPr>
    <w:hyperlink r:id="rId2" w:history="1">
      <w:r w:rsidR="00061E6E" w:rsidRPr="00374374">
        <w:rPr>
          <w:rStyle w:val="Collegamentoipertestuale"/>
          <w:rFonts w:ascii="Times New Roman" w:hAnsi="Times New Roman" w:cs="Times New Roman"/>
          <w:color w:val="0070C0"/>
          <w:szCs w:val="18"/>
        </w:rPr>
        <w:t>www.lg.com</w:t>
      </w:r>
    </w:hyperlink>
    <w:r w:rsidR="00061E6E" w:rsidRPr="00374374">
      <w:rPr>
        <w:rFonts w:ascii="Times New Roman" w:hAnsi="Times New Roman" w:cs="Times New Roman"/>
        <w:b/>
        <w:bCs/>
        <w:color w:val="0070C0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D7140D"/>
    <w:multiLevelType w:val="hybridMultilevel"/>
    <w:tmpl w:val="EE141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46283"/>
    <w:multiLevelType w:val="hybridMultilevel"/>
    <w:tmpl w:val="23FE5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5B4"/>
    <w:rsid w:val="00001E9B"/>
    <w:rsid w:val="00006B52"/>
    <w:rsid w:val="00014C36"/>
    <w:rsid w:val="00016921"/>
    <w:rsid w:val="000204BB"/>
    <w:rsid w:val="000501CC"/>
    <w:rsid w:val="00050A89"/>
    <w:rsid w:val="00051A78"/>
    <w:rsid w:val="00057F84"/>
    <w:rsid w:val="00061E6E"/>
    <w:rsid w:val="00075511"/>
    <w:rsid w:val="00080D3B"/>
    <w:rsid w:val="000819E0"/>
    <w:rsid w:val="00084E83"/>
    <w:rsid w:val="0008747C"/>
    <w:rsid w:val="00091566"/>
    <w:rsid w:val="0009351E"/>
    <w:rsid w:val="00093C6F"/>
    <w:rsid w:val="000969A7"/>
    <w:rsid w:val="00097250"/>
    <w:rsid w:val="000A2548"/>
    <w:rsid w:val="000A271A"/>
    <w:rsid w:val="000A3A25"/>
    <w:rsid w:val="000A3FE4"/>
    <w:rsid w:val="000A7285"/>
    <w:rsid w:val="000B4E83"/>
    <w:rsid w:val="000B6308"/>
    <w:rsid w:val="000B765B"/>
    <w:rsid w:val="000C05D7"/>
    <w:rsid w:val="000C0970"/>
    <w:rsid w:val="000C0C8C"/>
    <w:rsid w:val="000C354F"/>
    <w:rsid w:val="000D2EE5"/>
    <w:rsid w:val="000D435A"/>
    <w:rsid w:val="000E2E49"/>
    <w:rsid w:val="0010108F"/>
    <w:rsid w:val="00105EB7"/>
    <w:rsid w:val="00106BEE"/>
    <w:rsid w:val="00113264"/>
    <w:rsid w:val="001137FA"/>
    <w:rsid w:val="0012207B"/>
    <w:rsid w:val="001264C7"/>
    <w:rsid w:val="0014059B"/>
    <w:rsid w:val="0014526A"/>
    <w:rsid w:val="0016581B"/>
    <w:rsid w:val="00166D1A"/>
    <w:rsid w:val="00167AC0"/>
    <w:rsid w:val="00177D40"/>
    <w:rsid w:val="001816F0"/>
    <w:rsid w:val="00185287"/>
    <w:rsid w:val="00196516"/>
    <w:rsid w:val="001A103F"/>
    <w:rsid w:val="001A7F5A"/>
    <w:rsid w:val="001B1EAF"/>
    <w:rsid w:val="001B2842"/>
    <w:rsid w:val="001B3594"/>
    <w:rsid w:val="001C2F2C"/>
    <w:rsid w:val="001C7320"/>
    <w:rsid w:val="001E519B"/>
    <w:rsid w:val="001E60FF"/>
    <w:rsid w:val="001E69A6"/>
    <w:rsid w:val="001F089D"/>
    <w:rsid w:val="001F0D9D"/>
    <w:rsid w:val="001F138B"/>
    <w:rsid w:val="001F14A6"/>
    <w:rsid w:val="001F4A14"/>
    <w:rsid w:val="001F7E92"/>
    <w:rsid w:val="00201A3B"/>
    <w:rsid w:val="00205EC3"/>
    <w:rsid w:val="00217AAD"/>
    <w:rsid w:val="00233BA2"/>
    <w:rsid w:val="00234050"/>
    <w:rsid w:val="002539C6"/>
    <w:rsid w:val="002624C6"/>
    <w:rsid w:val="002656F8"/>
    <w:rsid w:val="00272066"/>
    <w:rsid w:val="00280890"/>
    <w:rsid w:val="00280B13"/>
    <w:rsid w:val="00293954"/>
    <w:rsid w:val="00294B66"/>
    <w:rsid w:val="002A2206"/>
    <w:rsid w:val="002B1979"/>
    <w:rsid w:val="002B4F40"/>
    <w:rsid w:val="002B6981"/>
    <w:rsid w:val="002C0E04"/>
    <w:rsid w:val="002C1C7C"/>
    <w:rsid w:val="002D1E32"/>
    <w:rsid w:val="002D73F6"/>
    <w:rsid w:val="002E4DFD"/>
    <w:rsid w:val="002E595F"/>
    <w:rsid w:val="002E6621"/>
    <w:rsid w:val="002E6709"/>
    <w:rsid w:val="002F0ACE"/>
    <w:rsid w:val="00301953"/>
    <w:rsid w:val="003077BE"/>
    <w:rsid w:val="00307E68"/>
    <w:rsid w:val="00310BD7"/>
    <w:rsid w:val="00314B85"/>
    <w:rsid w:val="00316A97"/>
    <w:rsid w:val="0032343A"/>
    <w:rsid w:val="00327CC7"/>
    <w:rsid w:val="00330452"/>
    <w:rsid w:val="00331C3E"/>
    <w:rsid w:val="0033501D"/>
    <w:rsid w:val="0033726B"/>
    <w:rsid w:val="003408D4"/>
    <w:rsid w:val="003451E7"/>
    <w:rsid w:val="003475DE"/>
    <w:rsid w:val="00347757"/>
    <w:rsid w:val="0035204F"/>
    <w:rsid w:val="003558AF"/>
    <w:rsid w:val="0036611F"/>
    <w:rsid w:val="00371FAF"/>
    <w:rsid w:val="00374374"/>
    <w:rsid w:val="003745BB"/>
    <w:rsid w:val="0037776A"/>
    <w:rsid w:val="00380EE5"/>
    <w:rsid w:val="00381C45"/>
    <w:rsid w:val="00387E48"/>
    <w:rsid w:val="003904A1"/>
    <w:rsid w:val="003A6B69"/>
    <w:rsid w:val="003A6D95"/>
    <w:rsid w:val="003B2B53"/>
    <w:rsid w:val="003B798B"/>
    <w:rsid w:val="003C27DE"/>
    <w:rsid w:val="003C38E4"/>
    <w:rsid w:val="003C6F3C"/>
    <w:rsid w:val="003D17CD"/>
    <w:rsid w:val="003D30E6"/>
    <w:rsid w:val="003D6F20"/>
    <w:rsid w:val="003D71CC"/>
    <w:rsid w:val="003E0171"/>
    <w:rsid w:val="003E227E"/>
    <w:rsid w:val="003E44FC"/>
    <w:rsid w:val="003F2FE6"/>
    <w:rsid w:val="003F6448"/>
    <w:rsid w:val="00402474"/>
    <w:rsid w:val="004108A4"/>
    <w:rsid w:val="00411BE8"/>
    <w:rsid w:val="0041452A"/>
    <w:rsid w:val="00414D36"/>
    <w:rsid w:val="00423641"/>
    <w:rsid w:val="00426309"/>
    <w:rsid w:val="00427EBE"/>
    <w:rsid w:val="00434933"/>
    <w:rsid w:val="00436E18"/>
    <w:rsid w:val="00440B7C"/>
    <w:rsid w:val="004411BB"/>
    <w:rsid w:val="00447F8F"/>
    <w:rsid w:val="004535CB"/>
    <w:rsid w:val="0045435C"/>
    <w:rsid w:val="00454EA4"/>
    <w:rsid w:val="004573D1"/>
    <w:rsid w:val="00463388"/>
    <w:rsid w:val="004638F2"/>
    <w:rsid w:val="00472E7A"/>
    <w:rsid w:val="00474C56"/>
    <w:rsid w:val="0047524D"/>
    <w:rsid w:val="004807B9"/>
    <w:rsid w:val="0048183A"/>
    <w:rsid w:val="0048277B"/>
    <w:rsid w:val="00482D8B"/>
    <w:rsid w:val="004847A9"/>
    <w:rsid w:val="00490170"/>
    <w:rsid w:val="004B0038"/>
    <w:rsid w:val="004C1059"/>
    <w:rsid w:val="004C3C09"/>
    <w:rsid w:val="004D09B1"/>
    <w:rsid w:val="004D2021"/>
    <w:rsid w:val="004D48D9"/>
    <w:rsid w:val="004D521F"/>
    <w:rsid w:val="004E1F98"/>
    <w:rsid w:val="004F0BFF"/>
    <w:rsid w:val="004F1517"/>
    <w:rsid w:val="004F4FEE"/>
    <w:rsid w:val="0050486A"/>
    <w:rsid w:val="00507288"/>
    <w:rsid w:val="0052282B"/>
    <w:rsid w:val="005241C9"/>
    <w:rsid w:val="005250E1"/>
    <w:rsid w:val="00531578"/>
    <w:rsid w:val="0053333D"/>
    <w:rsid w:val="0053561B"/>
    <w:rsid w:val="00540519"/>
    <w:rsid w:val="005437D7"/>
    <w:rsid w:val="00553A0A"/>
    <w:rsid w:val="005651A4"/>
    <w:rsid w:val="00572186"/>
    <w:rsid w:val="00576D16"/>
    <w:rsid w:val="00577813"/>
    <w:rsid w:val="00583FFF"/>
    <w:rsid w:val="005907FD"/>
    <w:rsid w:val="00591834"/>
    <w:rsid w:val="005A5688"/>
    <w:rsid w:val="005A6091"/>
    <w:rsid w:val="005B3D3C"/>
    <w:rsid w:val="005B7F54"/>
    <w:rsid w:val="005C13A2"/>
    <w:rsid w:val="005D06B0"/>
    <w:rsid w:val="005E2A92"/>
    <w:rsid w:val="00601DC6"/>
    <w:rsid w:val="00606E0A"/>
    <w:rsid w:val="006104FB"/>
    <w:rsid w:val="006106E5"/>
    <w:rsid w:val="00616D92"/>
    <w:rsid w:val="006264E8"/>
    <w:rsid w:val="006308BD"/>
    <w:rsid w:val="00640A54"/>
    <w:rsid w:val="006426F7"/>
    <w:rsid w:val="00650B25"/>
    <w:rsid w:val="006563A7"/>
    <w:rsid w:val="00664079"/>
    <w:rsid w:val="00666D18"/>
    <w:rsid w:val="00671B30"/>
    <w:rsid w:val="00673E40"/>
    <w:rsid w:val="00676178"/>
    <w:rsid w:val="0067633F"/>
    <w:rsid w:val="00680554"/>
    <w:rsid w:val="006827C6"/>
    <w:rsid w:val="00683D12"/>
    <w:rsid w:val="006879BB"/>
    <w:rsid w:val="006955A1"/>
    <w:rsid w:val="00695D07"/>
    <w:rsid w:val="00696932"/>
    <w:rsid w:val="006A1822"/>
    <w:rsid w:val="006B0AE6"/>
    <w:rsid w:val="006C1613"/>
    <w:rsid w:val="006D0CE7"/>
    <w:rsid w:val="006D1B9C"/>
    <w:rsid w:val="006D6185"/>
    <w:rsid w:val="006E2534"/>
    <w:rsid w:val="006F1C09"/>
    <w:rsid w:val="006F7F69"/>
    <w:rsid w:val="007067A9"/>
    <w:rsid w:val="00707B95"/>
    <w:rsid w:val="00707BAE"/>
    <w:rsid w:val="007131DC"/>
    <w:rsid w:val="00717AE9"/>
    <w:rsid w:val="0072076C"/>
    <w:rsid w:val="007267C1"/>
    <w:rsid w:val="00741811"/>
    <w:rsid w:val="0074584D"/>
    <w:rsid w:val="0075310D"/>
    <w:rsid w:val="00753C80"/>
    <w:rsid w:val="007550B1"/>
    <w:rsid w:val="0076463A"/>
    <w:rsid w:val="00765415"/>
    <w:rsid w:val="007667CA"/>
    <w:rsid w:val="00770B51"/>
    <w:rsid w:val="007750A8"/>
    <w:rsid w:val="007805B2"/>
    <w:rsid w:val="007904FF"/>
    <w:rsid w:val="00796FD1"/>
    <w:rsid w:val="007B4618"/>
    <w:rsid w:val="007C04CC"/>
    <w:rsid w:val="007C2600"/>
    <w:rsid w:val="007E124E"/>
    <w:rsid w:val="007E4B1E"/>
    <w:rsid w:val="007F3999"/>
    <w:rsid w:val="007F55A2"/>
    <w:rsid w:val="007F748A"/>
    <w:rsid w:val="008023FE"/>
    <w:rsid w:val="00803BCB"/>
    <w:rsid w:val="00806D4D"/>
    <w:rsid w:val="0082204C"/>
    <w:rsid w:val="008227B3"/>
    <w:rsid w:val="0082673E"/>
    <w:rsid w:val="00837250"/>
    <w:rsid w:val="008465F9"/>
    <w:rsid w:val="00852532"/>
    <w:rsid w:val="00855C11"/>
    <w:rsid w:val="00857CB6"/>
    <w:rsid w:val="00860544"/>
    <w:rsid w:val="00867245"/>
    <w:rsid w:val="00867D42"/>
    <w:rsid w:val="00884021"/>
    <w:rsid w:val="008854E0"/>
    <w:rsid w:val="00893999"/>
    <w:rsid w:val="0089637E"/>
    <w:rsid w:val="008A26CC"/>
    <w:rsid w:val="008A27DC"/>
    <w:rsid w:val="008A2A80"/>
    <w:rsid w:val="008B4922"/>
    <w:rsid w:val="008B7C4A"/>
    <w:rsid w:val="008B7FA0"/>
    <w:rsid w:val="008C4ACE"/>
    <w:rsid w:val="008C67CC"/>
    <w:rsid w:val="008E40BF"/>
    <w:rsid w:val="008E58C9"/>
    <w:rsid w:val="008F6D68"/>
    <w:rsid w:val="00902E11"/>
    <w:rsid w:val="009161C5"/>
    <w:rsid w:val="0091701F"/>
    <w:rsid w:val="0092022A"/>
    <w:rsid w:val="00940AB0"/>
    <w:rsid w:val="0095099E"/>
    <w:rsid w:val="009573CD"/>
    <w:rsid w:val="00957427"/>
    <w:rsid w:val="00965302"/>
    <w:rsid w:val="00973BD2"/>
    <w:rsid w:val="0098469F"/>
    <w:rsid w:val="0099538C"/>
    <w:rsid w:val="009A03DD"/>
    <w:rsid w:val="009A44EF"/>
    <w:rsid w:val="009A49E1"/>
    <w:rsid w:val="009B3DCB"/>
    <w:rsid w:val="009B5143"/>
    <w:rsid w:val="009B51B0"/>
    <w:rsid w:val="009C2B7F"/>
    <w:rsid w:val="009C45C9"/>
    <w:rsid w:val="009C45CE"/>
    <w:rsid w:val="009C7615"/>
    <w:rsid w:val="009C7ABB"/>
    <w:rsid w:val="009D3CAF"/>
    <w:rsid w:val="009D6557"/>
    <w:rsid w:val="009D6B63"/>
    <w:rsid w:val="009E0CFD"/>
    <w:rsid w:val="009F3AEE"/>
    <w:rsid w:val="009F4BBC"/>
    <w:rsid w:val="009F65CE"/>
    <w:rsid w:val="00A03932"/>
    <w:rsid w:val="00A04361"/>
    <w:rsid w:val="00A06147"/>
    <w:rsid w:val="00A11FBE"/>
    <w:rsid w:val="00A22037"/>
    <w:rsid w:val="00A261C1"/>
    <w:rsid w:val="00A27445"/>
    <w:rsid w:val="00A31DA7"/>
    <w:rsid w:val="00A36349"/>
    <w:rsid w:val="00A42E59"/>
    <w:rsid w:val="00A52405"/>
    <w:rsid w:val="00A53117"/>
    <w:rsid w:val="00A5403D"/>
    <w:rsid w:val="00A5638B"/>
    <w:rsid w:val="00A56748"/>
    <w:rsid w:val="00A60FD7"/>
    <w:rsid w:val="00A6531A"/>
    <w:rsid w:val="00A94567"/>
    <w:rsid w:val="00A963DE"/>
    <w:rsid w:val="00AA5338"/>
    <w:rsid w:val="00AB37B0"/>
    <w:rsid w:val="00AB3A3E"/>
    <w:rsid w:val="00AC2C10"/>
    <w:rsid w:val="00AC7025"/>
    <w:rsid w:val="00AD2BDC"/>
    <w:rsid w:val="00AE3D2F"/>
    <w:rsid w:val="00AF090F"/>
    <w:rsid w:val="00AF4868"/>
    <w:rsid w:val="00AF63F0"/>
    <w:rsid w:val="00B13BF0"/>
    <w:rsid w:val="00B16BEB"/>
    <w:rsid w:val="00B2113B"/>
    <w:rsid w:val="00B23BB4"/>
    <w:rsid w:val="00B32A0A"/>
    <w:rsid w:val="00B32E76"/>
    <w:rsid w:val="00B44F69"/>
    <w:rsid w:val="00B45D74"/>
    <w:rsid w:val="00B47E36"/>
    <w:rsid w:val="00B50D63"/>
    <w:rsid w:val="00B53986"/>
    <w:rsid w:val="00B54E00"/>
    <w:rsid w:val="00B60DE1"/>
    <w:rsid w:val="00B616E6"/>
    <w:rsid w:val="00B63D8C"/>
    <w:rsid w:val="00B72890"/>
    <w:rsid w:val="00B7465E"/>
    <w:rsid w:val="00B7707F"/>
    <w:rsid w:val="00B82675"/>
    <w:rsid w:val="00B83A59"/>
    <w:rsid w:val="00B918D8"/>
    <w:rsid w:val="00BA2DF1"/>
    <w:rsid w:val="00BB50FB"/>
    <w:rsid w:val="00BB6712"/>
    <w:rsid w:val="00BB6A1E"/>
    <w:rsid w:val="00BC4212"/>
    <w:rsid w:val="00BC61FD"/>
    <w:rsid w:val="00BC745A"/>
    <w:rsid w:val="00BD2BB7"/>
    <w:rsid w:val="00BD3D21"/>
    <w:rsid w:val="00BD5C25"/>
    <w:rsid w:val="00BD5C93"/>
    <w:rsid w:val="00BE4F8B"/>
    <w:rsid w:val="00BE5BBD"/>
    <w:rsid w:val="00BE657B"/>
    <w:rsid w:val="00BF1F96"/>
    <w:rsid w:val="00C14C6C"/>
    <w:rsid w:val="00C266EF"/>
    <w:rsid w:val="00C351C6"/>
    <w:rsid w:val="00C42477"/>
    <w:rsid w:val="00C51A21"/>
    <w:rsid w:val="00C70F4F"/>
    <w:rsid w:val="00C75B3B"/>
    <w:rsid w:val="00C815BC"/>
    <w:rsid w:val="00C915B4"/>
    <w:rsid w:val="00C94BC4"/>
    <w:rsid w:val="00CA2796"/>
    <w:rsid w:val="00CB4EA0"/>
    <w:rsid w:val="00CC144A"/>
    <w:rsid w:val="00CD4BAD"/>
    <w:rsid w:val="00CD5D43"/>
    <w:rsid w:val="00CE4A22"/>
    <w:rsid w:val="00CE6D49"/>
    <w:rsid w:val="00D00517"/>
    <w:rsid w:val="00D06F75"/>
    <w:rsid w:val="00D230A1"/>
    <w:rsid w:val="00D27208"/>
    <w:rsid w:val="00D35D74"/>
    <w:rsid w:val="00D448BA"/>
    <w:rsid w:val="00D44904"/>
    <w:rsid w:val="00D53EFD"/>
    <w:rsid w:val="00D555AE"/>
    <w:rsid w:val="00D60BCE"/>
    <w:rsid w:val="00D7162F"/>
    <w:rsid w:val="00D723BD"/>
    <w:rsid w:val="00D92F96"/>
    <w:rsid w:val="00D940FD"/>
    <w:rsid w:val="00D96976"/>
    <w:rsid w:val="00DA0E5B"/>
    <w:rsid w:val="00DA342E"/>
    <w:rsid w:val="00DA3C81"/>
    <w:rsid w:val="00DA689E"/>
    <w:rsid w:val="00DA7D8E"/>
    <w:rsid w:val="00DB46F8"/>
    <w:rsid w:val="00DD0C6B"/>
    <w:rsid w:val="00DD0F2F"/>
    <w:rsid w:val="00DE5D81"/>
    <w:rsid w:val="00DE6569"/>
    <w:rsid w:val="00DF4751"/>
    <w:rsid w:val="00E11E8D"/>
    <w:rsid w:val="00E13117"/>
    <w:rsid w:val="00E151AB"/>
    <w:rsid w:val="00E155A5"/>
    <w:rsid w:val="00E17D64"/>
    <w:rsid w:val="00E20110"/>
    <w:rsid w:val="00E21F1B"/>
    <w:rsid w:val="00E22B4B"/>
    <w:rsid w:val="00E22BCF"/>
    <w:rsid w:val="00E33688"/>
    <w:rsid w:val="00E47BD6"/>
    <w:rsid w:val="00E52D62"/>
    <w:rsid w:val="00E6091F"/>
    <w:rsid w:val="00E66367"/>
    <w:rsid w:val="00E75446"/>
    <w:rsid w:val="00E77156"/>
    <w:rsid w:val="00E94A27"/>
    <w:rsid w:val="00EB1782"/>
    <w:rsid w:val="00EB293F"/>
    <w:rsid w:val="00EB6A78"/>
    <w:rsid w:val="00EC1C52"/>
    <w:rsid w:val="00EC325D"/>
    <w:rsid w:val="00EC79D3"/>
    <w:rsid w:val="00ED40A8"/>
    <w:rsid w:val="00ED5B6B"/>
    <w:rsid w:val="00EE00A1"/>
    <w:rsid w:val="00EE01BC"/>
    <w:rsid w:val="00EE122C"/>
    <w:rsid w:val="00EE5A38"/>
    <w:rsid w:val="00EE7856"/>
    <w:rsid w:val="00EF4424"/>
    <w:rsid w:val="00EF5AC8"/>
    <w:rsid w:val="00EF67D4"/>
    <w:rsid w:val="00F039DD"/>
    <w:rsid w:val="00F16519"/>
    <w:rsid w:val="00F16C9D"/>
    <w:rsid w:val="00F2368B"/>
    <w:rsid w:val="00F24871"/>
    <w:rsid w:val="00F41F31"/>
    <w:rsid w:val="00F423C3"/>
    <w:rsid w:val="00F467A8"/>
    <w:rsid w:val="00F46961"/>
    <w:rsid w:val="00F76CA2"/>
    <w:rsid w:val="00F80FDE"/>
    <w:rsid w:val="00F829C4"/>
    <w:rsid w:val="00F849EA"/>
    <w:rsid w:val="00F92164"/>
    <w:rsid w:val="00F93622"/>
    <w:rsid w:val="00F93787"/>
    <w:rsid w:val="00FA6234"/>
    <w:rsid w:val="00FB280F"/>
    <w:rsid w:val="00FC55C7"/>
    <w:rsid w:val="00FD4ECD"/>
    <w:rsid w:val="00FD5E99"/>
    <w:rsid w:val="00FD6063"/>
    <w:rsid w:val="00FD6D5A"/>
    <w:rsid w:val="00FE3847"/>
    <w:rsid w:val="00FE4B77"/>
    <w:rsid w:val="00FF72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er" w:uiPriority="99"/>
    <w:lsdException w:name="footnote reference" w:uiPriority="99"/>
    <w:lsdException w:name="Hyperlink" w:uiPriority="99"/>
    <w:lsdException w:name="Strong" w:uiPriority="22" w:qFormat="1"/>
    <w:lsdException w:name="Normal (Web)" w:uiPriority="99"/>
    <w:lsdException w:name="HTML Cite" w:uiPriority="99"/>
    <w:lsdException w:name="List Paragraph" w:uiPriority="34" w:qFormat="1"/>
  </w:latentStyles>
  <w:style w:type="paragraph" w:default="1" w:styleId="Normale">
    <w:name w:val="Normal"/>
    <w:qFormat/>
    <w:rsid w:val="00616D92"/>
    <w:rPr>
      <w:rFonts w:ascii="Times New Roman" w:eastAsia="SimSun" w:hAnsi="Times New Roman" w:cs="Times New Roman"/>
      <w:lang w:val="en-CA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915B4"/>
    <w:pPr>
      <w:tabs>
        <w:tab w:val="center" w:pos="4703"/>
        <w:tab w:val="right" w:pos="9406"/>
      </w:tabs>
    </w:pPr>
    <w:rPr>
      <w:rFonts w:ascii="Arial" w:eastAsiaTheme="minorHAnsi" w:hAnsi="Arial" w:cstheme="minorBidi"/>
      <w:lang w:val="fr-FR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915B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C915B4"/>
    <w:pPr>
      <w:tabs>
        <w:tab w:val="center" w:pos="4703"/>
        <w:tab w:val="right" w:pos="9406"/>
      </w:tabs>
    </w:pPr>
    <w:rPr>
      <w:rFonts w:ascii="Arial" w:eastAsiaTheme="minorHAnsi" w:hAnsi="Arial" w:cstheme="minorBidi"/>
      <w:lang w:val="fr-FR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5B4"/>
    <w:rPr>
      <w:rFonts w:ascii="Arial" w:hAnsi="Arial"/>
    </w:rPr>
  </w:style>
  <w:style w:type="paragraph" w:customStyle="1" w:styleId="Default">
    <w:name w:val="Default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val="en-US" w:eastAsia="ko-KR"/>
    </w:rPr>
  </w:style>
  <w:style w:type="character" w:styleId="Collegamentoipertestuale">
    <w:name w:val="Hyperlink"/>
    <w:uiPriority w:val="99"/>
    <w:rsid w:val="00616D92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character" w:styleId="Collegamentovisitato">
    <w:name w:val="FollowedHyperlink"/>
    <w:basedOn w:val="Carpredefinitoparagrafo"/>
    <w:rsid w:val="00472E7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640A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0A54"/>
    <w:rPr>
      <w:rFonts w:ascii="Tahoma" w:eastAsia="SimSun" w:hAnsi="Tahoma" w:cs="Tahoma"/>
      <w:sz w:val="16"/>
      <w:szCs w:val="16"/>
      <w:lang w:val="en-CA" w:eastAsia="zh-CN"/>
    </w:rPr>
  </w:style>
  <w:style w:type="character" w:styleId="Rimandocommento">
    <w:name w:val="annotation reference"/>
    <w:rsid w:val="005651A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5651A4"/>
  </w:style>
  <w:style w:type="character" w:customStyle="1" w:styleId="TestocommentoCarattere">
    <w:name w:val="Testo commento Carattere"/>
    <w:basedOn w:val="Carpredefinitoparagrafo"/>
    <w:link w:val="Testocommento"/>
    <w:rsid w:val="005651A4"/>
    <w:rPr>
      <w:rFonts w:ascii="Times New Roman" w:eastAsia="SimSun" w:hAnsi="Times New Roman" w:cs="Times New Roman"/>
      <w:lang w:val="en-CA" w:eastAsia="zh-CN"/>
    </w:rPr>
  </w:style>
  <w:style w:type="paragraph" w:styleId="NormaleWeb">
    <w:name w:val="Normal (Web)"/>
    <w:basedOn w:val="Normale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styleId="Enfasigrassetto">
    <w:name w:val="Strong"/>
    <w:uiPriority w:val="22"/>
    <w:qFormat/>
    <w:rsid w:val="004847A9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48D9"/>
    <w:rPr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styleId="Rimandonotaapidipagina">
    <w:name w:val="footnote reference"/>
    <w:basedOn w:val="Carpredefinitoparagrafo"/>
    <w:uiPriority w:val="99"/>
    <w:unhideWhenUsed/>
    <w:rsid w:val="004D48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904A1"/>
    <w:pPr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character" w:customStyle="1" w:styleId="apple-converted-space">
    <w:name w:val="apple-converted-space"/>
    <w:basedOn w:val="Carpredefinitoparagrafo"/>
    <w:rsid w:val="00860544"/>
  </w:style>
  <w:style w:type="character" w:styleId="CitazioneHTML">
    <w:name w:val="HTML Cite"/>
    <w:basedOn w:val="Carpredefinitoparagrafo"/>
    <w:uiPriority w:val="99"/>
    <w:unhideWhenUsed/>
    <w:rsid w:val="00BB6A1E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rsid w:val="00D35D7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D35D74"/>
    <w:rPr>
      <w:rFonts w:ascii="Times New Roman" w:eastAsia="SimSun" w:hAnsi="Times New Roman" w:cs="Times New Roman"/>
      <w:b/>
      <w:bCs/>
      <w:sz w:val="20"/>
      <w:szCs w:val="20"/>
      <w:lang w:val="en-CA" w:eastAsia="zh-CN"/>
    </w:rPr>
  </w:style>
  <w:style w:type="paragraph" w:styleId="Revisione">
    <w:name w:val="Revision"/>
    <w:hidden/>
    <w:rsid w:val="00F16C9D"/>
    <w:rPr>
      <w:rFonts w:ascii="Times New Roman" w:eastAsia="SimSun" w:hAnsi="Times New Roman" w:cs="Times New Roman"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er" w:uiPriority="99"/>
    <w:lsdException w:name="footnote reference" w:uiPriority="99"/>
    <w:lsdException w:name="Hyperlink" w:uiPriority="99"/>
    <w:lsdException w:name="Strong" w:uiPriority="22" w:qFormat="1"/>
    <w:lsdException w:name="Normal (Web)" w:uiPriority="99"/>
    <w:lsdException w:name="HTML Cite" w:uiPriority="99"/>
    <w:lsdException w:name="List Paragraph" w:uiPriority="34" w:qFormat="1"/>
  </w:latentStyles>
  <w:style w:type="paragraph" w:default="1" w:styleId="Normal">
    <w:name w:val="Normal"/>
    <w:qFormat/>
    <w:rsid w:val="00616D92"/>
    <w:rPr>
      <w:rFonts w:ascii="Times New Roman" w:eastAsia="SimSun" w:hAnsi="Times New Roman" w:cs="Times New Roman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15B4"/>
    <w:pPr>
      <w:tabs>
        <w:tab w:val="center" w:pos="4703"/>
        <w:tab w:val="right" w:pos="9406"/>
      </w:tabs>
    </w:pPr>
    <w:rPr>
      <w:rFonts w:ascii="Arial" w:eastAsiaTheme="minorHAnsi" w:hAnsi="Arial" w:cstheme="minorBidi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915B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15B4"/>
    <w:pPr>
      <w:tabs>
        <w:tab w:val="center" w:pos="4703"/>
        <w:tab w:val="right" w:pos="9406"/>
      </w:tabs>
    </w:pPr>
    <w:rPr>
      <w:rFonts w:ascii="Arial" w:eastAsiaTheme="minorHAnsi" w:hAnsi="Arial" w:cstheme="minorBidi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15B4"/>
    <w:rPr>
      <w:rFonts w:ascii="Arial" w:hAnsi="Arial"/>
    </w:rPr>
  </w:style>
  <w:style w:type="paragraph" w:customStyle="1" w:styleId="Default">
    <w:name w:val="Default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val="en-US" w:eastAsia="ko-KR"/>
    </w:rPr>
  </w:style>
  <w:style w:type="character" w:styleId="Hyperlink">
    <w:name w:val="Hyperlink"/>
    <w:uiPriority w:val="99"/>
    <w:rsid w:val="00616D92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character" w:styleId="FollowedHyperlink">
    <w:name w:val="FollowedHyperlink"/>
    <w:basedOn w:val="DefaultParagraphFont"/>
    <w:rsid w:val="00472E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A54"/>
    <w:rPr>
      <w:rFonts w:ascii="Tahoma" w:eastAsia="SimSun" w:hAnsi="Tahoma" w:cs="Tahoma"/>
      <w:sz w:val="16"/>
      <w:szCs w:val="16"/>
      <w:lang w:val="en-CA" w:eastAsia="zh-CN"/>
    </w:rPr>
  </w:style>
  <w:style w:type="character" w:styleId="CommentReference">
    <w:name w:val="annotation reference"/>
    <w:rsid w:val="005651A4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51A4"/>
  </w:style>
  <w:style w:type="character" w:customStyle="1" w:styleId="CommentTextChar">
    <w:name w:val="Comment Text Char"/>
    <w:basedOn w:val="DefaultParagraphFont"/>
    <w:link w:val="CommentText"/>
    <w:rsid w:val="005651A4"/>
    <w:rPr>
      <w:rFonts w:ascii="Times New Roman" w:eastAsia="SimSun" w:hAnsi="Times New Roman" w:cs="Times New Roman"/>
      <w:lang w:val="en-CA" w:eastAsia="zh-CN"/>
    </w:rPr>
  </w:style>
  <w:style w:type="paragraph" w:styleId="NormalWeb">
    <w:name w:val="Normal (Web)"/>
    <w:basedOn w:val="Normal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styleId="Strong">
    <w:name w:val="Strong"/>
    <w:uiPriority w:val="22"/>
    <w:qFormat/>
    <w:rsid w:val="004847A9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4D48D9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4D48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04A1"/>
    <w:pPr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character" w:customStyle="1" w:styleId="apple-converted-space">
    <w:name w:val="apple-converted-space"/>
    <w:basedOn w:val="DefaultParagraphFont"/>
    <w:rsid w:val="00860544"/>
  </w:style>
  <w:style w:type="character" w:styleId="HTMLCite">
    <w:name w:val="HTML Cite"/>
    <w:basedOn w:val="DefaultParagraphFont"/>
    <w:uiPriority w:val="99"/>
    <w:unhideWhenUsed/>
    <w:rsid w:val="00BB6A1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35D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35D74"/>
    <w:rPr>
      <w:rFonts w:ascii="Times New Roman" w:eastAsia="SimSun" w:hAnsi="Times New Roman" w:cs="Times New Roman"/>
      <w:b/>
      <w:bCs/>
      <w:sz w:val="20"/>
      <w:szCs w:val="20"/>
      <w:lang w:val="en-CA" w:eastAsia="zh-CN"/>
    </w:rPr>
  </w:style>
  <w:style w:type="paragraph" w:styleId="Revision">
    <w:name w:val="Revision"/>
    <w:hidden/>
    <w:rsid w:val="00F16C9D"/>
    <w:rPr>
      <w:rFonts w:ascii="Times New Roman" w:eastAsia="SimSun" w:hAnsi="Times New Roman" w:cs="Times New Roman"/>
      <w:lang w:val="en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/it" TargetMode="External"/><Relationship Id="rId13" Type="http://schemas.openxmlformats.org/officeDocument/2006/relationships/hyperlink" Target="http://www.lg.com/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newsroo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artner.lge.com/it" TargetMode="External"/><Relationship Id="rId14" Type="http://schemas.openxmlformats.org/officeDocument/2006/relationships/hyperlink" Target="http://www.lgblog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newsro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14D5-C4EF-4B83-88DD-7A5F0957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PRESSARIO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HORTENSE GREGOIRE</dc:creator>
  <cp:lastModifiedBy>Viviana Salvi</cp:lastModifiedBy>
  <cp:revision>14</cp:revision>
  <cp:lastPrinted>2015-04-02T09:05:00Z</cp:lastPrinted>
  <dcterms:created xsi:type="dcterms:W3CDTF">2016-02-17T16:59:00Z</dcterms:created>
  <dcterms:modified xsi:type="dcterms:W3CDTF">2016-03-11T12:41:00Z</dcterms:modified>
</cp:coreProperties>
</file>