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16" w:rsidRPr="006A75AD" w:rsidRDefault="00CE5116" w:rsidP="00CE5116">
      <w:pPr>
        <w:jc w:val="right"/>
        <w:rPr>
          <w:b/>
          <w:i/>
          <w:iCs/>
          <w:sz w:val="20"/>
          <w:lang w:val="it-IT"/>
        </w:rPr>
      </w:pPr>
      <w:r w:rsidRPr="006A75AD">
        <w:rPr>
          <w:b/>
          <w:i/>
          <w:iCs/>
          <w:sz w:val="20"/>
          <w:lang w:val="it-IT"/>
        </w:rPr>
        <w:t>Comunicato stampa</w:t>
      </w:r>
    </w:p>
    <w:p w:rsidR="00575A1D" w:rsidRDefault="00575A1D" w:rsidP="00575A1D">
      <w:pPr>
        <w:jc w:val="center"/>
        <w:rPr>
          <w:rFonts w:eastAsia="Times New Roman"/>
          <w:b/>
          <w:sz w:val="28"/>
          <w:szCs w:val="28"/>
          <w:lang w:val="it-IT"/>
        </w:rPr>
      </w:pPr>
    </w:p>
    <w:p w:rsidR="009C7116" w:rsidRPr="009C7116" w:rsidRDefault="009C7116" w:rsidP="009C7116">
      <w:pPr>
        <w:rPr>
          <w:rFonts w:eastAsia="Gulim"/>
          <w:b/>
          <w:bCs/>
          <w:sz w:val="28"/>
          <w:szCs w:val="28"/>
          <w:lang w:val="it-IT" w:eastAsia="ko-KR"/>
        </w:rPr>
      </w:pPr>
    </w:p>
    <w:p w:rsidR="009C7116" w:rsidRPr="009C7116" w:rsidRDefault="009C7116" w:rsidP="009C7116">
      <w:pPr>
        <w:rPr>
          <w:rFonts w:eastAsia="Gulim"/>
          <w:b/>
          <w:bCs/>
          <w:sz w:val="28"/>
          <w:szCs w:val="28"/>
          <w:lang w:val="it-IT" w:eastAsia="ko-KR"/>
        </w:rPr>
      </w:pPr>
    </w:p>
    <w:p w:rsidR="009C7116" w:rsidRPr="001E0AFC" w:rsidRDefault="009C7116" w:rsidP="009C7116">
      <w:pPr>
        <w:ind w:left="993" w:right="474" w:firstLine="141"/>
        <w:jc w:val="center"/>
        <w:rPr>
          <w:rFonts w:eastAsia="Gulim"/>
          <w:b/>
          <w:bCs/>
          <w:color w:val="C00000"/>
          <w:sz w:val="28"/>
          <w:szCs w:val="28"/>
          <w:lang w:val="it-IT" w:eastAsia="ko-KR"/>
        </w:rPr>
      </w:pPr>
      <w:r w:rsidRPr="001E0AFC">
        <w:rPr>
          <w:rFonts w:eastAsia="Gulim" w:hint="eastAsia"/>
          <w:b/>
          <w:bCs/>
          <w:color w:val="C00000"/>
          <w:sz w:val="28"/>
          <w:szCs w:val="28"/>
          <w:lang w:val="it-IT" w:eastAsia="ko-KR"/>
        </w:rPr>
        <w:t xml:space="preserve">LG </w:t>
      </w:r>
      <w:r w:rsidRPr="001E0AFC">
        <w:rPr>
          <w:rFonts w:eastAsia="Gulim"/>
          <w:b/>
          <w:bCs/>
          <w:color w:val="C00000"/>
          <w:sz w:val="28"/>
          <w:szCs w:val="28"/>
          <w:lang w:val="it-IT" w:eastAsia="ko-KR"/>
        </w:rPr>
        <w:t xml:space="preserve">E B&amp;O PLAY, UNA COLLABORAZIONE </w:t>
      </w:r>
    </w:p>
    <w:p w:rsidR="009C7116" w:rsidRPr="001E0AFC" w:rsidRDefault="009C7116" w:rsidP="009C7116">
      <w:pPr>
        <w:ind w:left="993" w:right="474" w:firstLine="141"/>
        <w:jc w:val="center"/>
        <w:rPr>
          <w:rFonts w:eastAsia="Gulim"/>
          <w:color w:val="C00000"/>
          <w:lang w:val="it-IT" w:eastAsia="ko-KR"/>
        </w:rPr>
      </w:pPr>
      <w:r w:rsidRPr="001E0AFC">
        <w:rPr>
          <w:rFonts w:eastAsia="Gulim"/>
          <w:b/>
          <w:bCs/>
          <w:color w:val="C00000"/>
          <w:sz w:val="28"/>
          <w:szCs w:val="28"/>
          <w:lang w:val="it-IT" w:eastAsia="ko-KR"/>
        </w:rPr>
        <w:t>PER MIGLIORARE L’ESPERIENZA AUDIO SUL G5</w:t>
      </w:r>
    </w:p>
    <w:p w:rsidR="009C7116" w:rsidRPr="001E0AFC" w:rsidRDefault="009C7116" w:rsidP="009C7116">
      <w:pPr>
        <w:ind w:left="1134" w:right="758"/>
        <w:jc w:val="center"/>
        <w:rPr>
          <w:rFonts w:eastAsia="Gulim"/>
          <w:i/>
          <w:iCs/>
          <w:color w:val="C00000"/>
          <w:lang w:val="it-IT" w:eastAsia="ko-KR"/>
        </w:rPr>
      </w:pPr>
    </w:p>
    <w:p w:rsidR="006D24F8" w:rsidRPr="003B5F0B" w:rsidRDefault="006D24F8" w:rsidP="006D24F8">
      <w:pPr>
        <w:jc w:val="center"/>
        <w:rPr>
          <w:rFonts w:eastAsia="Gulim"/>
          <w:i/>
          <w:iCs/>
          <w:lang w:val="it-IT" w:eastAsia="ko-KR"/>
        </w:rPr>
      </w:pPr>
      <w:r>
        <w:rPr>
          <w:rFonts w:eastAsia="Gulim"/>
          <w:i/>
          <w:iCs/>
          <w:lang w:val="it-IT" w:eastAsia="ko-KR"/>
        </w:rPr>
        <w:t xml:space="preserve">L’ultimo smartphone di LG promette </w:t>
      </w:r>
      <w:r w:rsidRPr="003B5F0B">
        <w:rPr>
          <w:rFonts w:eastAsia="Gulim"/>
          <w:i/>
          <w:iCs/>
          <w:lang w:val="it-IT" w:eastAsia="ko-KR"/>
        </w:rPr>
        <w:t>grandi performance acustiche</w:t>
      </w:r>
      <w:r>
        <w:rPr>
          <w:rFonts w:eastAsia="Gulim"/>
          <w:i/>
          <w:iCs/>
          <w:lang w:val="it-IT" w:eastAsia="ko-KR"/>
        </w:rPr>
        <w:t xml:space="preserve"> firmate B&amp;O PLAY, </w:t>
      </w:r>
      <w:r w:rsidRPr="003B5F0B">
        <w:rPr>
          <w:rFonts w:eastAsia="Gulim"/>
          <w:i/>
          <w:iCs/>
          <w:lang w:val="it-IT" w:eastAsia="ko-KR"/>
        </w:rPr>
        <w:t xml:space="preserve">leader nel settore Audio </w:t>
      </w:r>
      <w:r>
        <w:rPr>
          <w:rFonts w:eastAsia="Gulim"/>
          <w:i/>
          <w:iCs/>
          <w:lang w:val="it-IT" w:eastAsia="ko-KR"/>
        </w:rPr>
        <w:t>di Qualità</w:t>
      </w:r>
    </w:p>
    <w:p w:rsidR="009C7116" w:rsidRPr="003B5F0B" w:rsidRDefault="009C7116" w:rsidP="009C7116">
      <w:pPr>
        <w:suppressAutoHyphens/>
        <w:rPr>
          <w:sz w:val="36"/>
          <w:szCs w:val="36"/>
          <w:lang w:val="it-IT" w:eastAsia="ko-KR"/>
        </w:rPr>
      </w:pPr>
    </w:p>
    <w:p w:rsidR="009C7116" w:rsidRPr="00931FEF" w:rsidRDefault="009C7116" w:rsidP="009C7116">
      <w:pPr>
        <w:suppressAutoHyphens/>
        <w:spacing w:line="360" w:lineRule="auto"/>
        <w:jc w:val="both"/>
        <w:rPr>
          <w:rFonts w:eastAsia="Batang"/>
          <w:bCs/>
          <w:lang w:val="it-IT" w:eastAsia="ko-KR" w:bidi="mni-IN"/>
        </w:rPr>
      </w:pPr>
      <w:r w:rsidRPr="00044508">
        <w:rPr>
          <w:b/>
          <w:lang w:val="it-IT" w:eastAsia="ko-KR"/>
        </w:rPr>
        <w:t>Milano</w:t>
      </w:r>
      <w:r w:rsidRPr="00044508">
        <w:rPr>
          <w:b/>
          <w:lang w:val="it-IT"/>
        </w:rPr>
        <w:t xml:space="preserve">, </w:t>
      </w:r>
      <w:r w:rsidRPr="00044508">
        <w:rPr>
          <w:rFonts w:hint="eastAsia"/>
          <w:b/>
          <w:lang w:val="it-IT" w:eastAsia="ko-KR"/>
        </w:rPr>
        <w:t>Feb. 19,</w:t>
      </w:r>
      <w:r w:rsidRPr="00044508">
        <w:rPr>
          <w:b/>
          <w:lang w:val="it-IT"/>
        </w:rPr>
        <w:t xml:space="preserve"> 201</w:t>
      </w:r>
      <w:r w:rsidRPr="00044508">
        <w:rPr>
          <w:rFonts w:hint="eastAsia"/>
          <w:b/>
          <w:lang w:val="it-IT" w:eastAsia="ko-KR"/>
        </w:rPr>
        <w:t>6</w:t>
      </w:r>
      <w:r w:rsidRPr="00044508">
        <w:rPr>
          <w:b/>
          <w:lang w:val="it-IT"/>
        </w:rPr>
        <w:t xml:space="preserve"> —</w:t>
      </w:r>
      <w:r w:rsidRPr="00044508">
        <w:rPr>
          <w:rFonts w:hint="eastAsia"/>
          <w:lang w:val="it-IT" w:eastAsia="ko-KR"/>
        </w:rPr>
        <w:t xml:space="preserve"> </w:t>
      </w:r>
      <w:r w:rsidRPr="003B5F0B">
        <w:rPr>
          <w:rFonts w:eastAsia="Batang"/>
          <w:bCs/>
          <w:lang w:val="it-IT" w:eastAsia="ko-KR" w:bidi="mni-IN"/>
        </w:rPr>
        <w:t xml:space="preserve">LG Electronics (LG) ha </w:t>
      </w:r>
      <w:r>
        <w:rPr>
          <w:rFonts w:eastAsia="Batang"/>
          <w:bCs/>
          <w:lang w:val="it-IT" w:eastAsia="ko-KR" w:bidi="mni-IN"/>
        </w:rPr>
        <w:t>annunciato</w:t>
      </w:r>
      <w:r w:rsidRPr="003B5F0B">
        <w:rPr>
          <w:rFonts w:eastAsia="Batang"/>
          <w:bCs/>
          <w:lang w:val="it-IT" w:eastAsia="ko-KR" w:bidi="mni-IN"/>
        </w:rPr>
        <w:t xml:space="preserve"> oggi l’accordo con B&amp;O PLAY, azienda leader nel settore </w:t>
      </w:r>
      <w:r>
        <w:rPr>
          <w:rFonts w:eastAsia="Batang"/>
          <w:bCs/>
          <w:lang w:val="it-IT" w:eastAsia="ko-KR" w:bidi="mni-IN"/>
        </w:rPr>
        <w:t xml:space="preserve">Audio, per offrire un’esperienza </w:t>
      </w:r>
      <w:r w:rsidR="00623D02">
        <w:rPr>
          <w:rFonts w:eastAsia="Batang"/>
          <w:bCs/>
          <w:lang w:val="it-IT" w:eastAsia="ko-KR" w:bidi="mni-IN"/>
        </w:rPr>
        <w:t xml:space="preserve">sonora </w:t>
      </w:r>
      <w:r>
        <w:rPr>
          <w:rFonts w:eastAsia="Batang"/>
          <w:bCs/>
          <w:lang w:val="it-IT" w:eastAsia="ko-KR" w:bidi="mni-IN"/>
        </w:rPr>
        <w:t>di alta fedeltà a chi utilizzerà il suo ultimo smartphone</w:t>
      </w:r>
      <w:r w:rsidR="00623D02">
        <w:rPr>
          <w:rFonts w:eastAsia="Batang"/>
          <w:bCs/>
          <w:lang w:val="it-IT" w:eastAsia="ko-KR" w:bidi="mni-IN"/>
        </w:rPr>
        <w:t>.</w:t>
      </w:r>
      <w:r>
        <w:rPr>
          <w:rFonts w:eastAsia="Batang"/>
          <w:bCs/>
          <w:lang w:val="it-IT" w:eastAsia="ko-KR" w:bidi="mni-IN"/>
        </w:rPr>
        <w:t xml:space="preserve"> Grazie a un’esperienza di 90 anni di eccellenza in termini di performance acustiche e design, nonché di cura artigianale e innovazione di prodotto di </w:t>
      </w:r>
      <w:r w:rsidRPr="00931FEF">
        <w:rPr>
          <w:rFonts w:eastAsia="Batang" w:hint="eastAsia"/>
          <w:bCs/>
          <w:lang w:val="it-IT" w:eastAsia="ko-KR" w:bidi="mni-IN"/>
        </w:rPr>
        <w:t>Bang &amp; Olufsen</w:t>
      </w:r>
      <w:r w:rsidRPr="00931FEF">
        <w:rPr>
          <w:rFonts w:eastAsia="Batang"/>
          <w:bCs/>
          <w:lang w:val="it-IT" w:eastAsia="ko-KR" w:bidi="mni-IN"/>
        </w:rPr>
        <w:t>, B</w:t>
      </w:r>
      <w:r>
        <w:rPr>
          <w:lang w:val="it-IT" w:eastAsia="ko-KR"/>
        </w:rPr>
        <w:t>&amp;O PLAY trasferisce oggi quegli stessi valori a un prodotto moderno, di qualità e pensato per chi è attento al design, confermando lo sforzo continuo di LG di mantenersi leader indiscusso per quanto riguarda la componente audio negli smartphone.</w:t>
      </w:r>
    </w:p>
    <w:p w:rsidR="009C7116" w:rsidRPr="00931FEF" w:rsidRDefault="009C7116" w:rsidP="009C7116">
      <w:pPr>
        <w:suppressAutoHyphens/>
        <w:spacing w:line="360" w:lineRule="auto"/>
        <w:jc w:val="both"/>
        <w:rPr>
          <w:rFonts w:eastAsia="Batang"/>
          <w:bCs/>
          <w:lang w:val="it-IT" w:eastAsia="ko-KR" w:bidi="mni-IN"/>
        </w:rPr>
      </w:pPr>
    </w:p>
    <w:p w:rsidR="009C7116" w:rsidRDefault="009C7116" w:rsidP="009C7116">
      <w:pPr>
        <w:suppressAutoHyphens/>
        <w:spacing w:line="360" w:lineRule="auto"/>
        <w:jc w:val="both"/>
        <w:rPr>
          <w:rFonts w:eastAsia="Batang"/>
          <w:bCs/>
          <w:lang w:val="it-IT" w:eastAsia="ko-KR" w:bidi="mni-IN"/>
        </w:rPr>
      </w:pPr>
      <w:r w:rsidRPr="00044508">
        <w:rPr>
          <w:rFonts w:eastAsia="Batang"/>
          <w:bCs/>
          <w:lang w:val="it-IT" w:eastAsia="ko-KR" w:bidi="mni-IN"/>
        </w:rPr>
        <w:t>Le due aziende hanno lavorato a stretto contatto</w:t>
      </w:r>
      <w:r>
        <w:rPr>
          <w:rFonts w:eastAsia="Batang"/>
          <w:bCs/>
          <w:lang w:val="it-IT" w:eastAsia="ko-KR" w:bidi="mni-IN"/>
        </w:rPr>
        <w:t xml:space="preserve"> al nuovo LG G5 per assicurare la miglior esperienza sonora possibile. LG sarà la prima azienda ad offrire caratteristiche audio Hi-Fi progettate con B&amp;O PLAY.</w:t>
      </w:r>
    </w:p>
    <w:p w:rsidR="009C7116" w:rsidRDefault="009C7116" w:rsidP="009C7116">
      <w:pPr>
        <w:suppressAutoHyphens/>
        <w:spacing w:line="360" w:lineRule="auto"/>
        <w:jc w:val="both"/>
        <w:rPr>
          <w:rFonts w:eastAsia="Batang"/>
          <w:bCs/>
          <w:lang w:val="it-IT" w:eastAsia="ko-KR" w:bidi="mni-IN"/>
        </w:rPr>
      </w:pPr>
    </w:p>
    <w:p w:rsidR="009C7116" w:rsidRPr="00632809" w:rsidRDefault="009C7116" w:rsidP="009C7116">
      <w:pPr>
        <w:suppressAutoHyphens/>
        <w:spacing w:line="360" w:lineRule="auto"/>
        <w:jc w:val="both"/>
        <w:rPr>
          <w:rFonts w:eastAsia="Batang"/>
          <w:bCs/>
          <w:lang w:val="it-IT" w:eastAsia="ko-KR" w:bidi="mni-IN"/>
        </w:rPr>
      </w:pPr>
      <w:r>
        <w:rPr>
          <w:rFonts w:eastAsia="Batang"/>
          <w:bCs/>
          <w:lang w:val="it-IT" w:eastAsia="ko-KR" w:bidi="mni-IN"/>
        </w:rPr>
        <w:t xml:space="preserve">“Siamo veramente entusiasti di lavorare con LG. LG, grazie al suo impegno per produrre smartphone di alta qualità, ci dà l’opportunità di diffondere l’eccellenza acustica di B&amp;O PLAY a un pubblico ancora più ampio” ha dichiarato </w:t>
      </w:r>
      <w:r w:rsidRPr="00632809">
        <w:rPr>
          <w:rFonts w:eastAsia="Batang"/>
          <w:bCs/>
          <w:lang w:val="it-IT" w:eastAsia="ko-KR" w:bidi="mni-IN"/>
        </w:rPr>
        <w:t>Henrik Taudorf</w:t>
      </w:r>
      <w:r w:rsidR="006D24F8">
        <w:rPr>
          <w:rFonts w:eastAsia="Batang"/>
          <w:bCs/>
          <w:lang w:val="it-IT" w:eastAsia="ko-KR" w:bidi="mni-IN"/>
        </w:rPr>
        <w:t xml:space="preserve"> </w:t>
      </w:r>
      <w:r w:rsidRPr="00632809">
        <w:rPr>
          <w:rFonts w:eastAsia="Batang"/>
          <w:bCs/>
          <w:lang w:val="it-IT" w:eastAsia="ko-KR" w:bidi="mni-IN"/>
        </w:rPr>
        <w:t xml:space="preserve"> Lorensen, </w:t>
      </w:r>
      <w:r>
        <w:rPr>
          <w:rFonts w:eastAsia="Batang"/>
          <w:bCs/>
          <w:lang w:val="it-IT" w:eastAsia="ko-KR" w:bidi="mni-IN"/>
        </w:rPr>
        <w:t>Presidente di</w:t>
      </w:r>
      <w:r w:rsidRPr="00632809">
        <w:rPr>
          <w:rFonts w:eastAsia="Batang"/>
          <w:bCs/>
          <w:lang w:val="it-IT" w:eastAsia="ko-KR" w:bidi="mni-IN"/>
        </w:rPr>
        <w:t xml:space="preserve"> B&amp;O PLAY</w:t>
      </w:r>
      <w:r>
        <w:rPr>
          <w:rFonts w:eastAsia="Batang"/>
          <w:bCs/>
          <w:lang w:val="it-IT" w:eastAsia="ko-KR" w:bidi="mni-IN"/>
        </w:rPr>
        <w:t>. “B&amp;O PLAY incontra i desideri di chi ama la musica e vuole il miglior prodotto disponibile sul mercato. Gli appassionati in questo campo hanno uno spirito innovativo, senza limiti e sono costantemente in movimento, e si aspettano lo stesso dagli auricolari e dai dispositivi mobili che scelgono. Per questo la collaborazione tra B&amp;O PLAY e LG genera un mix perfetto.</w:t>
      </w:r>
      <w:r w:rsidR="006D24F8">
        <w:rPr>
          <w:rFonts w:eastAsia="Batang"/>
          <w:bCs/>
          <w:lang w:val="it-IT" w:eastAsia="ko-KR" w:bidi="mni-IN"/>
        </w:rPr>
        <w:t>”</w:t>
      </w:r>
    </w:p>
    <w:p w:rsidR="009C7116" w:rsidRPr="00931FEF" w:rsidRDefault="009C7116" w:rsidP="009C7116">
      <w:pPr>
        <w:suppressAutoHyphens/>
        <w:spacing w:line="360" w:lineRule="auto"/>
        <w:jc w:val="both"/>
        <w:rPr>
          <w:rFonts w:eastAsia="Batang"/>
          <w:bCs/>
          <w:lang w:val="it-IT" w:eastAsia="ko-KR" w:bidi="mni-IN"/>
        </w:rPr>
      </w:pPr>
      <w:bookmarkStart w:id="0" w:name="_GoBack"/>
      <w:bookmarkEnd w:id="0"/>
    </w:p>
    <w:p w:rsidR="009C7116" w:rsidRDefault="002B36B0" w:rsidP="009C7116">
      <w:pPr>
        <w:suppressAutoHyphens/>
        <w:spacing w:line="360" w:lineRule="auto"/>
        <w:jc w:val="both"/>
        <w:rPr>
          <w:rFonts w:eastAsia="Batang"/>
          <w:bCs/>
          <w:lang w:val="it-IT" w:eastAsia="ko-KR" w:bidi="mni-IN"/>
        </w:rPr>
      </w:pPr>
      <w:r w:rsidRPr="002B36B0">
        <w:rPr>
          <w:rFonts w:eastAsia="Batang"/>
          <w:bCs/>
          <w:lang w:val="it-IT" w:eastAsia="ko-KR" w:bidi="mni-IN"/>
        </w:rPr>
        <w:t xml:space="preserve">Il miglioramento dell’esperienza audio su mobile e’ uno degli obiettivi di entrambe le aziende. La collaborazione tra LG e B&amp;O PLAY rende LG G5 il nuovo punto di riferimento </w:t>
      </w:r>
      <w:r w:rsidRPr="002B36B0">
        <w:rPr>
          <w:rFonts w:eastAsia="Batang"/>
          <w:bCs/>
          <w:lang w:val="it-IT" w:eastAsia="ko-KR" w:bidi="mni-IN"/>
        </w:rPr>
        <w:lastRenderedPageBreak/>
        <w:t xml:space="preserve">per tutti gli amanti </w:t>
      </w:r>
      <w:r>
        <w:rPr>
          <w:rFonts w:eastAsia="Batang"/>
          <w:bCs/>
          <w:lang w:val="it-IT" w:eastAsia="ko-KR" w:bidi="mni-IN"/>
        </w:rPr>
        <w:t>dell’alta fedeltà</w:t>
      </w:r>
      <w:r w:rsidRPr="002B36B0">
        <w:rPr>
          <w:rFonts w:eastAsia="Batang"/>
          <w:bCs/>
          <w:lang w:val="it-IT" w:eastAsia="ko-KR" w:bidi="mni-IN"/>
        </w:rPr>
        <w:t xml:space="preserve"> e il dispositivo con il quale misurarsi per tutti i competitor del mercato. </w:t>
      </w:r>
    </w:p>
    <w:p w:rsidR="002B36B0" w:rsidRDefault="002B36B0" w:rsidP="009C7116">
      <w:pPr>
        <w:suppressAutoHyphens/>
        <w:spacing w:line="360" w:lineRule="auto"/>
        <w:jc w:val="both"/>
        <w:rPr>
          <w:rFonts w:eastAsia="Batang"/>
          <w:bCs/>
          <w:lang w:val="it-IT" w:eastAsia="ko-KR" w:bidi="mni-IN"/>
        </w:rPr>
      </w:pPr>
    </w:p>
    <w:p w:rsidR="009C7116" w:rsidRPr="00385204" w:rsidRDefault="009C7116" w:rsidP="009C7116">
      <w:pPr>
        <w:suppressAutoHyphens/>
        <w:spacing w:line="360" w:lineRule="auto"/>
        <w:jc w:val="both"/>
        <w:rPr>
          <w:rFonts w:eastAsia="Batang"/>
          <w:bCs/>
          <w:lang w:val="it-IT" w:eastAsia="ko-KR" w:bidi="mni-IN"/>
        </w:rPr>
      </w:pPr>
      <w:r>
        <w:rPr>
          <w:rFonts w:eastAsia="Batang"/>
          <w:bCs/>
          <w:lang w:val="it-IT" w:eastAsia="ko-KR" w:bidi="mni-IN"/>
        </w:rPr>
        <w:t>“La collaborazione con B&amp;O PLAY ci permetterà non solo di incontrare, ma anche di superare le aspettative, sempre maggiori, che i consumatori hanno rispetto all’esperienza audio nei propri smartphone” ha dichiarato Juno Cho, Presidente e CEO di LG Electronics Mobile Communications Company. “La collaborazione con B&amp;O PLAY ha portato benefici a entrambi e LG continuerà a stringere nuove collaborazioni con aziende leader in differenti settori per offrire nuovi standard di innovazione nel mercato degli smartphone di fascia alta”.</w:t>
      </w:r>
    </w:p>
    <w:p w:rsidR="009C7116" w:rsidRPr="007B6A04" w:rsidRDefault="009C7116" w:rsidP="009C7116">
      <w:pPr>
        <w:suppressAutoHyphens/>
        <w:spacing w:line="360" w:lineRule="auto"/>
        <w:jc w:val="both"/>
        <w:rPr>
          <w:rFonts w:eastAsia="Batang"/>
          <w:bCs/>
          <w:lang w:val="it-IT" w:eastAsia="ko-KR" w:bidi="mni-IN"/>
        </w:rPr>
      </w:pPr>
    </w:p>
    <w:p w:rsidR="00575A1D" w:rsidRPr="00F54332" w:rsidRDefault="009C7116" w:rsidP="006D24F8">
      <w:pPr>
        <w:suppressAutoHyphens/>
        <w:spacing w:line="360" w:lineRule="auto"/>
        <w:jc w:val="both"/>
        <w:rPr>
          <w:rFonts w:eastAsia="Malgun Gothic"/>
          <w:lang w:val="it-IT"/>
        </w:rPr>
        <w:sectPr w:rsidR="00575A1D" w:rsidRPr="00F54332">
          <w:headerReference w:type="default" r:id="rId8"/>
          <w:footerReference w:type="default" r:id="rId9"/>
          <w:pgSz w:w="11900" w:h="16840"/>
          <w:pgMar w:top="1985" w:right="1417" w:bottom="1417" w:left="1417" w:header="708" w:footer="1406" w:gutter="0"/>
          <w:cols w:space="708"/>
        </w:sectPr>
      </w:pPr>
      <w:r>
        <w:rPr>
          <w:rFonts w:eastAsia="Batang"/>
          <w:bCs/>
          <w:lang w:val="it-IT" w:eastAsia="ko-KR" w:bidi="mni-IN"/>
        </w:rPr>
        <w:t>La recente collaborazione con B&amp;O PLAY è solo un’ulteriore conferma dell’impegno storico di LG nell’integrazione di audio di alta qualità nei suoi smartphone di fascia alta. Il più recente – il V10 – è soltanto uno dei tanti modelli che si sono aggiudicati il riconoscimento delle migliori caratteristiche audio sul mercato.</w:t>
      </w:r>
    </w:p>
    <w:p w:rsidR="009E1FAF" w:rsidRPr="00F54332" w:rsidRDefault="009E1FAF" w:rsidP="00536D59">
      <w:pPr>
        <w:pStyle w:val="Normal2"/>
        <w:shd w:val="clear" w:color="auto" w:fill="FFFFFF"/>
        <w:jc w:val="both"/>
        <w:rPr>
          <w:b/>
          <w:color w:val="CD0066"/>
          <w:sz w:val="18"/>
          <w:lang w:val="it-IT"/>
        </w:rPr>
      </w:pPr>
    </w:p>
    <w:p w:rsidR="00536D59" w:rsidRPr="00B56425" w:rsidRDefault="00536D59" w:rsidP="00536D59">
      <w:pPr>
        <w:pStyle w:val="Normal2"/>
        <w:shd w:val="clear" w:color="auto" w:fill="FFFFFF"/>
        <w:jc w:val="both"/>
        <w:rPr>
          <w:b/>
          <w:color w:val="CD0066"/>
          <w:sz w:val="18"/>
          <w:lang w:val="it-IT"/>
        </w:rPr>
      </w:pPr>
      <w:r w:rsidRPr="00B56425">
        <w:rPr>
          <w:b/>
          <w:color w:val="CD0066"/>
          <w:sz w:val="18"/>
          <w:lang w:val="it-IT"/>
        </w:rPr>
        <w:t xml:space="preserve">LG Electronics, Inc. </w:t>
      </w:r>
    </w:p>
    <w:p w:rsidR="00536D59" w:rsidRDefault="00536D59" w:rsidP="00536D59">
      <w:pPr>
        <w:pStyle w:val="Normal2"/>
        <w:shd w:val="clear" w:color="auto" w:fill="FFFFFF"/>
        <w:jc w:val="both"/>
        <w:rPr>
          <w:lang w:val="it-IT"/>
        </w:rPr>
      </w:pPr>
      <w:r w:rsidRPr="00B56425">
        <w:rPr>
          <w:color w:val="222222"/>
          <w:sz w:val="18"/>
          <w:lang w:val="it-IT"/>
        </w:rPr>
        <w:t>LG ElectronicsInc., è leader a livello mondiale e innovatore tecnologico nei settori dell’elettronica di consumo, telefonia mobile ed elettrodomestici. L’azienda è costituita da quattro business unit – Home Entertainment, Mobile Communications, Home Appliance &amp; Air Solutions e Vehicle Components – e ha 119 uffici distribuiti in tutto il mondo</w:t>
      </w:r>
      <w:r>
        <w:rPr>
          <w:color w:val="222222"/>
          <w:sz w:val="18"/>
          <w:lang w:val="it-IT"/>
        </w:rPr>
        <w:t>,</w:t>
      </w:r>
      <w:r w:rsidRPr="00B56425">
        <w:rPr>
          <w:color w:val="222222"/>
          <w:sz w:val="18"/>
          <w:lang w:val="it-IT"/>
        </w:rPr>
        <w:t xml:space="preserve"> nei quali lavorano 83.000 persone. Con un fatturato pari a 55,91 miliardi di dollari nel 2014, LG è uno dei principali produttori di TV, smartphone, climatizzatori, lavatrici e frigoriferi. </w:t>
      </w:r>
      <w:r w:rsidRPr="00101EB1">
        <w:rPr>
          <w:color w:val="222222"/>
          <w:sz w:val="18"/>
          <w:lang w:val="it-IT"/>
        </w:rPr>
        <w:t xml:space="preserve">LG Electronics è 2014 ENERGY STAR Partner of the Year. Per maggiori informazioni: </w:t>
      </w:r>
      <w:hyperlink r:id="rId10" w:history="1">
        <w:r w:rsidRPr="00101EB1">
          <w:rPr>
            <w:rStyle w:val="Collegame1"/>
            <w:b/>
            <w:sz w:val="18"/>
            <w:lang w:val="it-IT"/>
          </w:rPr>
          <w:t>www.lgnewsroom.com</w:t>
        </w:r>
      </w:hyperlink>
    </w:p>
    <w:p w:rsidR="00536D59" w:rsidRPr="00101EB1" w:rsidRDefault="00536D59" w:rsidP="00536D59">
      <w:pPr>
        <w:pStyle w:val="Normal2"/>
        <w:shd w:val="clear" w:color="auto" w:fill="FFFFFF"/>
        <w:jc w:val="both"/>
        <w:rPr>
          <w:color w:val="222222"/>
          <w:sz w:val="18"/>
          <w:lang w:val="it-IT"/>
        </w:rPr>
      </w:pPr>
    </w:p>
    <w:p w:rsidR="00536D59" w:rsidRPr="00B56425" w:rsidRDefault="00536D59" w:rsidP="00536D59">
      <w:pPr>
        <w:pStyle w:val="Normal2"/>
        <w:keepNext/>
        <w:keepLines/>
        <w:jc w:val="both"/>
        <w:rPr>
          <w:rFonts w:eastAsia="MD아트체"/>
          <w:b/>
          <w:color w:val="CC0066"/>
          <w:sz w:val="18"/>
          <w:lang w:val="it-IT"/>
        </w:rPr>
      </w:pPr>
      <w:r w:rsidRPr="00B56425">
        <w:rPr>
          <w:rFonts w:eastAsia="MD아트체"/>
          <w:b/>
          <w:color w:val="CC0066"/>
          <w:sz w:val="18"/>
          <w:lang w:val="it-IT"/>
        </w:rPr>
        <w:t xml:space="preserve">LG </w:t>
      </w:r>
      <w:r w:rsidRPr="00B56425">
        <w:rPr>
          <w:rFonts w:eastAsia="Malgun Gothic"/>
          <w:b/>
          <w:color w:val="CC0066"/>
          <w:sz w:val="18"/>
          <w:lang w:val="it-IT" w:eastAsia="ar-SA" w:bidi="ar-SA"/>
        </w:rPr>
        <w:t>Electronics</w:t>
      </w:r>
      <w:r w:rsidRPr="00B56425">
        <w:rPr>
          <w:rFonts w:eastAsia="MD아트체"/>
          <w:b/>
          <w:color w:val="CC0066"/>
          <w:sz w:val="18"/>
          <w:lang w:val="it-IT"/>
        </w:rPr>
        <w:t xml:space="preserve"> Italia </w:t>
      </w:r>
    </w:p>
    <w:p w:rsidR="00536D59" w:rsidRPr="00B56425" w:rsidRDefault="00536D59" w:rsidP="00536D59">
      <w:pPr>
        <w:pStyle w:val="Normal2"/>
        <w:jc w:val="both"/>
        <w:rPr>
          <w:color w:val="222222"/>
          <w:sz w:val="18"/>
          <w:lang w:val="it-IT"/>
        </w:rPr>
      </w:pPr>
      <w:r w:rsidRPr="00B56425">
        <w:rPr>
          <w:color w:val="222222"/>
          <w:sz w:val="18"/>
          <w:lang w:val="it-IT"/>
        </w:rPr>
        <w:t>LG Electronics Italia ha sede a Milano e opera nel mercato dell’elettronica di consumo, partendo da TV, smartphone e impianti audio-video per arrivare a elettrodomestici, climatizzatori e monitor. Negli ultimi anni LG si è distinta per aver introdotto sul mercato italiano prodotti come lo smartphone LG G3 – premiato come miglior smartphone dell’anno da GSMA – e LG G4, gli smartwatch LG G Watch R e LG Watch Urbane, frigoriferi e lavatrici con la più alta efficienza energetica, il condizionatore di design ARTCOOL Stylist e ha confermato il suo posizionamento come unico player nel segmento dei TV OLED. LG progetta beni di elettronica di consumo dal design accattivante, intuitivi, che fanno risparmiare tempo, garantiscono il massimo risparmio energetico e contribuiscono a ridurre l’impatto sul mondo che ci circonda. Nel mondo LG, la tecnologia aiuta le persone a migliorare la loro vita quotidiana e viene sviluppata proprio pensando alle persone.</w:t>
      </w:r>
    </w:p>
    <w:p w:rsidR="00536D59" w:rsidRPr="001D7655" w:rsidRDefault="00536D59" w:rsidP="00536D59">
      <w:pPr>
        <w:pStyle w:val="Normal2"/>
        <w:jc w:val="both"/>
        <w:rPr>
          <w:rFonts w:eastAsia="Times New Roman"/>
          <w:color w:val="31849B"/>
          <w:sz w:val="18"/>
          <w:lang w:val="it-IT" w:eastAsia="en-US"/>
        </w:rPr>
      </w:pPr>
      <w:r w:rsidRPr="00B56425">
        <w:rPr>
          <w:rFonts w:eastAsia="Times New Roman"/>
          <w:color w:val="000000"/>
          <w:sz w:val="18"/>
          <w:lang w:val="it-IT" w:eastAsia="en-US"/>
        </w:rPr>
        <w:t>Per maggiori informazion</w:t>
      </w:r>
      <w:r w:rsidRPr="00B56425">
        <w:rPr>
          <w:rFonts w:eastAsia="Times New Roman"/>
          <w:sz w:val="18"/>
          <w:lang w:val="it-IT"/>
        </w:rPr>
        <w:t>i:</w:t>
      </w:r>
      <w:hyperlink r:id="rId11" w:history="1">
        <w:r w:rsidRPr="00524B2B">
          <w:rPr>
            <w:rStyle w:val="Collegame"/>
            <w:rFonts w:ascii="Times New Roman" w:eastAsia="Times New Roman" w:hAnsi="Times New Roman"/>
            <w:color w:val="31849B"/>
            <w:sz w:val="18"/>
            <w:u w:val="single"/>
            <w:lang w:val="it-IT"/>
          </w:rPr>
          <w:t>www.lg.com/it</w:t>
        </w:r>
      </w:hyperlink>
      <w:r w:rsidRPr="00524B2B">
        <w:rPr>
          <w:rStyle w:val="Collegame"/>
          <w:rFonts w:ascii="Times New Roman" w:hAnsi="Times New Roman"/>
          <w:color w:val="31849B"/>
          <w:sz w:val="18"/>
          <w:u w:val="single"/>
          <w:lang w:val="it-IT"/>
        </w:rPr>
        <w:t xml:space="preserve"> , </w:t>
      </w:r>
      <w:hyperlink r:id="rId12" w:history="1">
        <w:r w:rsidRPr="00524B2B">
          <w:rPr>
            <w:rStyle w:val="Collegame"/>
            <w:rFonts w:ascii="Times New Roman" w:eastAsia="Times New Roman" w:hAnsi="Times New Roman"/>
            <w:color w:val="31849B"/>
            <w:sz w:val="18"/>
            <w:u w:val="single"/>
            <w:lang w:val="it-IT"/>
          </w:rPr>
          <w:t>www.lgblog.it</w:t>
        </w:r>
      </w:hyperlink>
    </w:p>
    <w:p w:rsidR="004F704D" w:rsidRPr="006A75AD" w:rsidRDefault="004F704D" w:rsidP="004F704D">
      <w:pPr>
        <w:jc w:val="both"/>
        <w:rPr>
          <w:rFonts w:eastAsia="Batang"/>
          <w:color w:val="000000"/>
          <w:sz w:val="18"/>
          <w:lang w:val="it-IT" w:eastAsia="en-US"/>
        </w:rPr>
      </w:pPr>
    </w:p>
    <w:p w:rsidR="004F704D" w:rsidRPr="006A75AD" w:rsidRDefault="004F704D" w:rsidP="004F704D">
      <w:pPr>
        <w:rPr>
          <w:sz w:val="18"/>
          <w:lang w:val="it-IT"/>
        </w:rPr>
      </w:pPr>
    </w:p>
    <w:p w:rsidR="004F704D" w:rsidRPr="006A75AD" w:rsidRDefault="004F704D" w:rsidP="004F704D">
      <w:pPr>
        <w:rPr>
          <w:rFonts w:eastAsia="Times New Roman"/>
          <w:b/>
          <w:i/>
          <w:sz w:val="18"/>
          <w:lang w:val="it-IT"/>
        </w:rPr>
      </w:pPr>
      <w:r w:rsidRPr="006A75AD">
        <w:rPr>
          <w:rFonts w:eastAsia="Times New Roman"/>
          <w:b/>
          <w:i/>
          <w:sz w:val="18"/>
          <w:lang w:val="it-IT"/>
        </w:rPr>
        <w:t>Contatti stampa</w:t>
      </w:r>
    </w:p>
    <w:p w:rsidR="004F704D" w:rsidRPr="006A75AD" w:rsidRDefault="004F704D" w:rsidP="004F704D">
      <w:pPr>
        <w:rPr>
          <w:rFonts w:eastAsia="Times New Roman"/>
          <w:b/>
          <w:i/>
          <w:sz w:val="18"/>
          <w:lang w:val="it-IT"/>
        </w:rPr>
      </w:pPr>
    </w:p>
    <w:p w:rsidR="004F704D" w:rsidRPr="006A75AD" w:rsidRDefault="004F704D" w:rsidP="004F704D">
      <w:pPr>
        <w:rPr>
          <w:rFonts w:eastAsia="Times New Roman"/>
          <w:b/>
          <w:i/>
          <w:sz w:val="18"/>
          <w:lang w:val="it-IT"/>
        </w:rPr>
      </w:pPr>
      <w:r w:rsidRPr="006A75AD">
        <w:rPr>
          <w:rFonts w:eastAsia="Times New Roman"/>
          <w:b/>
          <w:i/>
          <w:sz w:val="18"/>
          <w:lang w:val="it-IT"/>
        </w:rPr>
        <w:t>LG Electronics Italia</w:t>
      </w:r>
    </w:p>
    <w:p w:rsidR="004F704D" w:rsidRPr="006A75AD" w:rsidRDefault="004F704D" w:rsidP="004F704D">
      <w:pPr>
        <w:rPr>
          <w:rFonts w:eastAsia="Times New Roman"/>
          <w:sz w:val="18"/>
          <w:lang w:val="it-IT"/>
        </w:rPr>
      </w:pPr>
    </w:p>
    <w:p w:rsidR="004F704D" w:rsidRPr="006A75AD" w:rsidRDefault="004F704D" w:rsidP="004F704D">
      <w:pPr>
        <w:jc w:val="both"/>
        <w:rPr>
          <w:rStyle w:val="Collegame"/>
          <w:lang w:val="it-IT"/>
        </w:rPr>
      </w:pPr>
      <w:r w:rsidRPr="006A75AD">
        <w:rPr>
          <w:rFonts w:eastAsia="Batang"/>
          <w:sz w:val="18"/>
          <w:lang w:val="it-IT"/>
        </w:rPr>
        <w:t>Lidia Ippolito</w:t>
      </w:r>
    </w:p>
    <w:p w:rsidR="004F704D" w:rsidRPr="006A75AD" w:rsidRDefault="004F704D" w:rsidP="004F704D">
      <w:pPr>
        <w:jc w:val="both"/>
        <w:rPr>
          <w:rFonts w:eastAsia="Batang"/>
          <w:sz w:val="18"/>
          <w:lang w:val="en-US"/>
        </w:rPr>
      </w:pPr>
      <w:r w:rsidRPr="006A75AD">
        <w:rPr>
          <w:rFonts w:eastAsia="Times New Roman"/>
          <w:sz w:val="18"/>
          <w:lang w:val="en-US"/>
        </w:rPr>
        <w:t xml:space="preserve">Tel : </w:t>
      </w:r>
      <w:r w:rsidRPr="006A75AD">
        <w:rPr>
          <w:rFonts w:eastAsia="Batang"/>
          <w:sz w:val="18"/>
          <w:lang w:val="en-US"/>
        </w:rPr>
        <w:t>02.51801.225</w:t>
      </w:r>
    </w:p>
    <w:p w:rsidR="004F704D" w:rsidRPr="006A75AD" w:rsidRDefault="004F704D" w:rsidP="004F704D">
      <w:pPr>
        <w:rPr>
          <w:rFonts w:eastAsia="Times New Roman"/>
          <w:sz w:val="18"/>
          <w:lang w:val="en-US"/>
        </w:rPr>
      </w:pPr>
      <w:r w:rsidRPr="006A75AD">
        <w:rPr>
          <w:rFonts w:eastAsia="Times New Roman"/>
          <w:sz w:val="18"/>
          <w:lang w:val="en-US"/>
        </w:rPr>
        <w:t xml:space="preserve">lidia.ippolito@lge.com </w:t>
      </w:r>
    </w:p>
    <w:p w:rsidR="004F704D" w:rsidRPr="006A75AD" w:rsidRDefault="004F704D" w:rsidP="004F704D">
      <w:pPr>
        <w:rPr>
          <w:rFonts w:eastAsia="Times New Roman"/>
          <w:i/>
          <w:sz w:val="18"/>
          <w:lang w:val="en-US"/>
        </w:rPr>
      </w:pPr>
    </w:p>
    <w:p w:rsidR="004F704D" w:rsidRPr="006A75AD" w:rsidRDefault="004F704D" w:rsidP="004F704D">
      <w:pPr>
        <w:rPr>
          <w:rFonts w:eastAsia="Times New Roman"/>
          <w:sz w:val="18"/>
          <w:lang w:val="en-US"/>
        </w:rPr>
      </w:pPr>
    </w:p>
    <w:p w:rsidR="004F704D" w:rsidRPr="00553B3B" w:rsidRDefault="004355D2" w:rsidP="004F704D">
      <w:pPr>
        <w:rPr>
          <w:rFonts w:eastAsia="Times New Roman"/>
          <w:b/>
          <w:i/>
          <w:sz w:val="18"/>
          <w:lang w:val="en-US"/>
        </w:rPr>
      </w:pPr>
      <w:r w:rsidRPr="00553B3B">
        <w:rPr>
          <w:rFonts w:eastAsia="Times New Roman"/>
          <w:b/>
          <w:i/>
          <w:sz w:val="18"/>
          <w:lang w:val="en-US"/>
        </w:rPr>
        <w:t>MY PR</w:t>
      </w:r>
    </w:p>
    <w:p w:rsidR="004F704D" w:rsidRPr="00553B3B" w:rsidRDefault="004F704D" w:rsidP="004F704D">
      <w:pPr>
        <w:rPr>
          <w:rFonts w:eastAsia="Times New Roman"/>
          <w:i/>
          <w:sz w:val="18"/>
          <w:lang w:val="en-US"/>
        </w:rPr>
      </w:pPr>
    </w:p>
    <w:p w:rsidR="000F3D65" w:rsidRPr="006A75AD" w:rsidRDefault="000F3D65" w:rsidP="004F704D">
      <w:pPr>
        <w:jc w:val="both"/>
        <w:rPr>
          <w:rFonts w:eastAsia="Batang"/>
          <w:sz w:val="18"/>
          <w:lang w:val="it-IT"/>
        </w:rPr>
      </w:pPr>
      <w:r>
        <w:rPr>
          <w:rFonts w:eastAsia="Batang"/>
          <w:sz w:val="18"/>
          <w:lang w:val="it-IT"/>
        </w:rPr>
        <w:t>MC – Lorenzo Pallotti</w:t>
      </w:r>
      <w:r w:rsidR="00575A1D">
        <w:rPr>
          <w:rFonts w:eastAsia="Batang"/>
          <w:sz w:val="18"/>
          <w:lang w:val="it-IT"/>
        </w:rPr>
        <w:t xml:space="preserve"> –Alessia Greco</w:t>
      </w:r>
    </w:p>
    <w:p w:rsidR="004F704D" w:rsidRPr="006A75AD" w:rsidRDefault="000F3D65" w:rsidP="004F704D">
      <w:pPr>
        <w:rPr>
          <w:rFonts w:eastAsia="Times New Roman"/>
          <w:sz w:val="18"/>
          <w:lang w:val="it-IT"/>
        </w:rPr>
      </w:pPr>
      <w:r>
        <w:rPr>
          <w:rFonts w:eastAsia="Times New Roman"/>
          <w:sz w:val="18"/>
          <w:lang w:val="it-IT"/>
        </w:rPr>
        <w:t>Tel : 02.54.123.452</w:t>
      </w:r>
    </w:p>
    <w:p w:rsidR="004F704D" w:rsidRPr="00494811" w:rsidRDefault="000F3D65" w:rsidP="004F704D">
      <w:pPr>
        <w:rPr>
          <w:rFonts w:eastAsia="Times New Roman"/>
          <w:sz w:val="18"/>
          <w:lang w:val="it-IT"/>
        </w:rPr>
      </w:pPr>
      <w:r>
        <w:rPr>
          <w:rFonts w:eastAsia="Times New Roman"/>
          <w:sz w:val="18"/>
          <w:lang w:val="it-IT"/>
        </w:rPr>
        <w:t>lg@mypr</w:t>
      </w:r>
      <w:r w:rsidR="004F704D" w:rsidRPr="006A75AD">
        <w:rPr>
          <w:rFonts w:eastAsia="Times New Roman"/>
          <w:sz w:val="18"/>
          <w:lang w:val="it-IT"/>
        </w:rPr>
        <w:t>.it</w:t>
      </w:r>
    </w:p>
    <w:p w:rsidR="004F704D" w:rsidRPr="00494811" w:rsidRDefault="004F704D" w:rsidP="004F704D">
      <w:pPr>
        <w:widowControl w:val="0"/>
        <w:autoSpaceDE w:val="0"/>
        <w:autoSpaceDN w:val="0"/>
        <w:adjustRightInd w:val="0"/>
        <w:rPr>
          <w:rFonts w:eastAsia="Batang"/>
          <w:color w:val="000000"/>
          <w:sz w:val="18"/>
          <w:lang w:val="it-IT" w:eastAsia="en-US"/>
        </w:rPr>
      </w:pPr>
    </w:p>
    <w:p w:rsidR="004F704D" w:rsidRPr="00494811" w:rsidRDefault="004F704D" w:rsidP="004F704D">
      <w:pPr>
        <w:autoSpaceDE w:val="0"/>
        <w:autoSpaceDN w:val="0"/>
        <w:adjustRightInd w:val="0"/>
        <w:jc w:val="both"/>
        <w:rPr>
          <w:rFonts w:eastAsia="Batang"/>
          <w:sz w:val="18"/>
          <w:lang w:val="it-IT"/>
        </w:rPr>
      </w:pPr>
    </w:p>
    <w:p w:rsidR="00CE5116" w:rsidRPr="00494811" w:rsidRDefault="00CE5116" w:rsidP="00CE5116">
      <w:pPr>
        <w:jc w:val="right"/>
        <w:rPr>
          <w:lang w:val="it-IT"/>
        </w:rPr>
      </w:pPr>
    </w:p>
    <w:sectPr w:rsidR="00CE5116" w:rsidRPr="00494811" w:rsidSect="00CE5116">
      <w:headerReference w:type="default" r:id="rId13"/>
      <w:footerReference w:type="default" r:id="rId14"/>
      <w:pgSz w:w="11900" w:h="16840"/>
      <w:pgMar w:top="1985" w:right="1417" w:bottom="1417" w:left="1417" w:header="708" w:footer="14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DE" w:rsidRDefault="00466BDE">
      <w:r>
        <w:separator/>
      </w:r>
    </w:p>
  </w:endnote>
  <w:endnote w:type="continuationSeparator" w:id="0">
    <w:p w:rsidR="00466BDE" w:rsidRDefault="00466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MD아트체">
    <w:altName w:val="맑은 고딕"/>
    <w:charset w:val="81"/>
    <w:family w:val="roman"/>
    <w:pitch w:val="variable"/>
    <w:sig w:usb0="00000000" w:usb1="1957041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47" w:rsidRDefault="00F267B3">
    <w:pPr>
      <w:pStyle w:val="Pidi"/>
    </w:pPr>
    <w:r w:rsidRPr="00F267B3">
      <w:rPr>
        <w:noProof/>
        <w:lang w:val="en-US"/>
      </w:rPr>
      <w:pict>
        <v:oval id="Oval 8" o:spid="_x0000_s4100" style="position:absolute;margin-left:324pt;margin-top:538.85pt;width:229.35pt;height:2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" fillcolor="#c5003d" stroked="f">
          <v:fill opacity="27525f" color2="#c5003d" o:opacity2="27525f" focus="100%" type="gradient"/>
          <w10:wrap anchory="page"/>
          <w10:anchorlock/>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47" w:rsidRDefault="00F267B3" w:rsidP="00CE5116">
    <w:pPr>
      <w:pStyle w:val="Pidi"/>
      <w:tabs>
        <w:tab w:val="clear" w:pos="9406"/>
      </w:tabs>
    </w:pPr>
    <w:r w:rsidRPr="00F267B3">
      <w:rPr>
        <w:noProof/>
        <w:lang w:val="en-US"/>
      </w:rPr>
      <w:pict>
        <v:group id="Group 4" o:spid="_x0000_s4097" style="position:absolute;margin-left:324pt;margin-top:-262.45pt;width:229.35pt;height:217.75pt;z-index:-251660288" coordorigin="7291,8923" coordsize="458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">
          <v:oval id="Oval 9" o:spid="_x0000_s4099" style="position:absolute;left:7291;top:8923;width:4587;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8bMUA&#10;AADaAAAADwAAAGRycy9kb3ducmV2LnhtbESP3WrCQBSE7wu+w3IE7+rGWkWiq4jUthdF4s8DHLPH&#10;JLh7NmS3Ju3TdwuCl8PMfMMsVp014kaNrxwrGA0TEMS50xUXCk7H7fMMhA/IGo1jUvBDHlbL3tMC&#10;U+1a3tPtEAoRIexTVFCGUKdS+rwki37oauLoXVxjMUTZFFI32Ea4NfIlSabSYsVxocSaNiXl18O3&#10;VXAxM8zer79v7e5jPc72E5N9nbdKDfrdeg4iUBce4Xv7Uyt4h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xsxQAAANoAAAAPAAAAAAAAAAAAAAAAAJgCAABkcnMv&#10;ZG93bnJldi54bWxQSwUGAAAAAAQABAD1AAAAigMAAAAA&#10;" fillcolor="#c5003d" stroked="f" strokecolor="#c5003d"/>
          <v:shapetype id="_x0000_t202" coordsize="21600,21600" o:spt="202" path="m,l,21600r21600,l21600,xe">
            <v:stroke joinstyle="miter"/>
            <v:path gradientshapeok="t" o:connecttype="rect"/>
          </v:shapetype>
          <v:shape id="Text Box 10" o:spid="_x0000_s4098" type="#_x0000_t202" style="position:absolute;left:7897;top:10057;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jLcMA&#10;AADaAAAADwAAAGRycy9kb3ducmV2LnhtbESPQWsCMRSE7wX/Q3iCt5q1oOjWKCpUFKTgKvT6unnd&#10;Xd28LEnUbX+9KQgeh5n5hpnOW1OLKzlfWVYw6CcgiHOrKy4UHA8fr2MQPiBrrC2Tgl/yMJ91XqaY&#10;anvjPV2zUIgIYZ+igjKEJpXS5yUZ9H3bEEfvxzqDIUpXSO3wFuGmlm9JMpIGK44LJTa0Kik/Zxej&#10;YI355+m0/Zpsl8kqC99/mbO7Sqlet128gwjUhmf40d5oBUP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1jLcMAAADaAAAADwAAAAAAAAAAAAAAAACYAgAAZHJzL2Rv&#10;d25yZXYueG1sUEsFBgAAAAAEAAQA9QAAAIgDAAAAAA==&#10;" fillcolor="#c50043" stroked="f">
            <v:textbox>
              <w:txbxContent>
                <w:p w:rsidR="00D96E47" w:rsidRPr="006D5B1A" w:rsidRDefault="00D96E47" w:rsidP="00CE5116">
                  <w:pPr>
                    <w:spacing w:before="120" w:after="120"/>
                    <w:jc w:val="center"/>
                    <w:rPr>
                      <w:rFonts w:ascii="Calibri" w:hAnsi="Calibri" w:cs="Arial"/>
                      <w:b/>
                      <w:bCs/>
                      <w:color w:val="FFFFFF"/>
                      <w:lang w:val="it-IT"/>
                    </w:rPr>
                  </w:pPr>
                  <w:r w:rsidRPr="006D5B1A">
                    <w:rPr>
                      <w:rFonts w:ascii="Calibri" w:hAnsi="Calibri" w:cs="Arial"/>
                      <w:b/>
                      <w:bCs/>
                      <w:color w:val="FFFFFF"/>
                      <w:lang w:val="it-IT"/>
                    </w:rPr>
                    <w:t>Per saperne di più visita</w:t>
                  </w:r>
                </w:p>
                <w:p w:rsidR="00D96E47" w:rsidRPr="00490C91" w:rsidRDefault="00F267B3" w:rsidP="00CE5116">
                  <w:pPr>
                    <w:spacing w:before="120" w:after="120"/>
                    <w:jc w:val="center"/>
                    <w:rPr>
                      <w:rFonts w:ascii="Calibri" w:hAnsi="Calibri" w:cs="Arial"/>
                      <w:b/>
                      <w:bCs/>
                      <w:color w:val="FFFFFF"/>
                      <w:lang w:val="it-IT"/>
                    </w:rPr>
                  </w:pPr>
                  <w:hyperlink r:id="rId1" w:history="1">
                    <w:r w:rsidR="00D96E47" w:rsidRPr="00490C91">
                      <w:rPr>
                        <w:rStyle w:val="Collegame"/>
                        <w:rFonts w:ascii="Calibri" w:hAnsi="Calibri" w:cs="Arial"/>
                        <w:bCs/>
                        <w:color w:val="FFFFFF"/>
                        <w:sz w:val="24"/>
                        <w:lang w:val="it-IT"/>
                      </w:rPr>
                      <w:t>www.lgnewsroom.it</w:t>
                    </w:r>
                  </w:hyperlink>
                </w:p>
                <w:p w:rsidR="00D96E47" w:rsidRPr="006D5B1A" w:rsidRDefault="00D96E47" w:rsidP="00CE5116">
                  <w:pPr>
                    <w:spacing w:before="120" w:after="120"/>
                    <w:jc w:val="center"/>
                    <w:rPr>
                      <w:rFonts w:ascii="Calibri" w:hAnsi="Calibri" w:cs="Arial"/>
                      <w:b/>
                      <w:bCs/>
                      <w:color w:val="FFFFFF"/>
                      <w:lang w:val="it-IT"/>
                    </w:rPr>
                  </w:pPr>
                  <w:r w:rsidRPr="006D5B1A">
                    <w:rPr>
                      <w:rFonts w:ascii="Calibri" w:hAnsi="Calibri" w:cs="Arial"/>
                      <w:b/>
                      <w:bCs/>
                      <w:color w:val="FFFFFF"/>
                      <w:lang w:val="it-IT"/>
                    </w:rPr>
                    <w:t xml:space="preserve">e seguici su Twitter </w:t>
                  </w:r>
                </w:p>
                <w:p w:rsidR="00D96E47" w:rsidRPr="00490C91" w:rsidRDefault="00F267B3" w:rsidP="00CE5116">
                  <w:pPr>
                    <w:spacing w:before="120" w:after="120"/>
                    <w:jc w:val="center"/>
                    <w:rPr>
                      <w:rFonts w:ascii="Calibri" w:hAnsi="Calibri" w:cs="Arial"/>
                      <w:b/>
                      <w:bCs/>
                      <w:color w:val="FFFFFF"/>
                      <w:lang w:val="it-IT"/>
                    </w:rPr>
                  </w:pPr>
                  <w:hyperlink r:id="rId2" w:history="1">
                    <w:r w:rsidR="00D96E47" w:rsidRPr="00490C91">
                      <w:rPr>
                        <w:rStyle w:val="Collegame"/>
                        <w:rFonts w:ascii="Calibri" w:hAnsi="Calibri" w:cs="Arial"/>
                        <w:bCs/>
                        <w:color w:val="FFFFFF"/>
                        <w:sz w:val="24"/>
                        <w:lang w:val="it-IT"/>
                      </w:rPr>
                      <w:t>@LGItalia_Media</w:t>
                    </w:r>
                  </w:hyperlink>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DE" w:rsidRDefault="00466BDE">
      <w:r>
        <w:separator/>
      </w:r>
    </w:p>
  </w:footnote>
  <w:footnote w:type="continuationSeparator" w:id="0">
    <w:p w:rsidR="00466BDE" w:rsidRDefault="00466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47" w:rsidRDefault="00D96E47" w:rsidP="000A5F7B">
    <w:pPr>
      <w:pStyle w:val="Intest"/>
      <w:tabs>
        <w:tab w:val="left" w:pos="142"/>
      </w:tabs>
      <w:ind w:left="-567"/>
    </w:pPr>
    <w:r>
      <w:rPr>
        <w:noProof/>
        <w:lang w:val="it-IT"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1151255" cy="609600"/>
          <wp:effectExtent l="19050" t="0" r="0" b="0"/>
          <wp:wrapSquare wrapText="bothSides"/>
          <wp:docPr id="7" name="Picture 8"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ta 2014-12-15 alle 12"/>
                  <pic:cNvPicPr>
                    <a:picLocks noChangeAspect="1" noChangeArrowheads="1"/>
                  </pic:cNvPicPr>
                </pic:nvPicPr>
                <pic:blipFill>
                  <a:blip r:embed="rId1"/>
                  <a:srcRect/>
                  <a:stretch>
                    <a:fillRect/>
                  </a:stretch>
                </pic:blipFill>
                <pic:spPr bwMode="auto">
                  <a:xfrm>
                    <a:off x="0" y="0"/>
                    <a:ext cx="1151255" cy="6096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47" w:rsidRDefault="00D96E47" w:rsidP="000A5F7B">
    <w:pPr>
      <w:pStyle w:val="Intest"/>
      <w:tabs>
        <w:tab w:val="left" w:pos="142"/>
      </w:tabs>
    </w:pPr>
    <w:r>
      <w:rPr>
        <w:noProof/>
        <w:lang w:val="it-IT"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-103505</wp:posOffset>
          </wp:positionV>
          <wp:extent cx="1143000" cy="617855"/>
          <wp:effectExtent l="19050" t="0" r="0" b="0"/>
          <wp:wrapSquare wrapText="bothSides"/>
          <wp:docPr id="6" name="Picture 7"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ta 2014-12-15 alle 12"/>
                  <pic:cNvPicPr>
                    <a:picLocks noChangeAspect="1" noChangeArrowheads="1"/>
                  </pic:cNvPicPr>
                </pic:nvPicPr>
                <pic:blipFill>
                  <a:blip r:embed="rId1"/>
                  <a:srcRect/>
                  <a:stretch>
                    <a:fillRect/>
                  </a:stretch>
                </pic:blipFill>
                <pic:spPr bwMode="auto">
                  <a:xfrm>
                    <a:off x="0" y="0"/>
                    <a:ext cx="1143000" cy="617855"/>
                  </a:xfrm>
                  <a:prstGeom prst="rect">
                    <a:avLst/>
                  </a:prstGeom>
                  <a:noFill/>
                  <a:ln w="9525">
                    <a:noFill/>
                    <a:miter lim="800000"/>
                    <a:headEnd/>
                    <a:tailEnd/>
                  </a:ln>
                </pic:spPr>
              </pic:pic>
            </a:graphicData>
          </a:graphic>
        </wp:anchor>
      </w:drawing>
    </w:r>
  </w:p>
  <w:p w:rsidR="00D96E47" w:rsidRDefault="00D96E47" w:rsidP="00CE5116">
    <w:pPr>
      <w:pStyle w:val="Intest"/>
      <w:tabs>
        <w:tab w:val="right" w:pos="9356"/>
      </w:tabs>
      <w:ind w:rightChars="-425" w:right="-1020"/>
    </w:pPr>
  </w:p>
  <w:p w:rsidR="00D96E47" w:rsidRDefault="00D96E47" w:rsidP="00CE5116">
    <w:pPr>
      <w:pStyle w:val="Intest"/>
      <w:tabs>
        <w:tab w:val="right" w:pos="9356"/>
      </w:tabs>
      <w:ind w:rightChars="-425" w:right="-1020"/>
    </w:pPr>
  </w:p>
  <w:p w:rsidR="00D96E47" w:rsidRPr="001F2894" w:rsidRDefault="00F267B3" w:rsidP="00CE5116">
    <w:pPr>
      <w:pStyle w:val="Intest"/>
      <w:tabs>
        <w:tab w:val="right" w:pos="9356"/>
      </w:tabs>
      <w:ind w:rightChars="-425" w:right="-1020"/>
      <w:rPr>
        <w:rFonts w:ascii="Calibri" w:hAnsi="Calibri" w:cs="Trebuchet MS"/>
        <w:b/>
        <w:bCs/>
        <w:color w:val="0070C0"/>
      </w:rPr>
    </w:pPr>
    <w:hyperlink r:id="rId2" w:history="1">
      <w:r w:rsidR="00D96E47" w:rsidRPr="001F2894">
        <w:rPr>
          <w:rStyle w:val="Collegame"/>
          <w:rFonts w:ascii="Calibri" w:hAnsi="Calibri" w:cs="Trebuchet MS"/>
          <w:bCs/>
          <w:color w:val="0070C0"/>
        </w:rPr>
        <w:t>www.lg.com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320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682FBA"/>
    <w:multiLevelType w:val="multilevel"/>
    <w:tmpl w:val="F3246F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340D2223"/>
    <w:multiLevelType w:val="hybridMultilevel"/>
    <w:tmpl w:val="9EC22736"/>
    <w:lvl w:ilvl="0" w:tplc="F22AECCE">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DA068CA"/>
    <w:multiLevelType w:val="hybridMultilevel"/>
    <w:tmpl w:val="995615E2"/>
    <w:lvl w:ilvl="0" w:tplc="00010409">
      <w:start w:val="1"/>
      <w:numFmt w:val="bullet"/>
      <w:lvlText w:val=""/>
      <w:lvlJc w:val="left"/>
      <w:pPr>
        <w:ind w:left="800" w:hanging="400"/>
      </w:pPr>
      <w:rPr>
        <w:rFonts w:ascii="Symbol" w:hAnsi="Symbol" w:hint="default"/>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7">
    <w:nsid w:val="3DD7140D"/>
    <w:multiLevelType w:val="hybridMultilevel"/>
    <w:tmpl w:val="EE14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7474BA"/>
    <w:multiLevelType w:val="multilevel"/>
    <w:tmpl w:val="AB5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A045F"/>
    <w:multiLevelType w:val="multilevel"/>
    <w:tmpl w:val="CC6E13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C117E4A"/>
    <w:multiLevelType w:val="hybridMultilevel"/>
    <w:tmpl w:val="C0F29EE4"/>
    <w:lvl w:ilvl="0" w:tplc="5B2E26D6">
      <w:start w:val="1"/>
      <w:numFmt w:val="bullet"/>
      <w:lvlText w:val=""/>
      <w:lvlJc w:val="left"/>
      <w:pPr>
        <w:ind w:left="800" w:hanging="400"/>
      </w:pPr>
      <w:rPr>
        <w:rFonts w:ascii="Wingdings" w:hAnsi="Wingdings" w:hint="default"/>
        <w:b/>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4">
    <w:nsid w:val="4FC46283"/>
    <w:multiLevelType w:val="hybridMultilevel"/>
    <w:tmpl w:val="23FE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EB65EB"/>
    <w:multiLevelType w:val="hybridMultilevel"/>
    <w:tmpl w:val="55D4FBEE"/>
    <w:lvl w:ilvl="0" w:tplc="E5602C6C">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DDA0A83"/>
    <w:multiLevelType w:val="hybridMultilevel"/>
    <w:tmpl w:val="CDF0188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799945B1"/>
    <w:multiLevelType w:val="multilevel"/>
    <w:tmpl w:val="DF36C17A"/>
    <w:lvl w:ilvl="0">
      <w:start w:val="1"/>
      <w:numFmt w:val="bullet"/>
      <w:lvlText w:val="●"/>
      <w:lvlJc w:val="left"/>
      <w:pPr>
        <w:ind w:left="3712" w:firstLine="400"/>
      </w:pPr>
      <w:rPr>
        <w:rFonts w:ascii="Arial" w:eastAsia="Arial" w:hAnsi="Arial" w:cs="Arial" w:hint="default"/>
        <w:sz w:val="24"/>
        <w:szCs w:val="24"/>
      </w:rPr>
    </w:lvl>
    <w:lvl w:ilvl="1">
      <w:start w:val="1"/>
      <w:numFmt w:val="bullet"/>
      <w:lvlText w:val="■"/>
      <w:lvlJc w:val="left"/>
      <w:pPr>
        <w:ind w:left="1200" w:firstLine="800"/>
      </w:pPr>
      <w:rPr>
        <w:rFonts w:ascii="Arial" w:eastAsia="Arial" w:hAnsi="Arial" w:cs="Arial"/>
      </w:rPr>
    </w:lvl>
    <w:lvl w:ilvl="2">
      <w:start w:val="1"/>
      <w:numFmt w:val="bullet"/>
      <w:lvlText w:val="◆"/>
      <w:lvlJc w:val="left"/>
      <w:pPr>
        <w:ind w:left="1600" w:firstLine="1200"/>
      </w:pPr>
      <w:rPr>
        <w:rFonts w:ascii="Arial" w:eastAsia="Arial" w:hAnsi="Arial" w:cs="Arial"/>
      </w:rPr>
    </w:lvl>
    <w:lvl w:ilvl="3">
      <w:start w:val="1"/>
      <w:numFmt w:val="bullet"/>
      <w:lvlText w:val="●"/>
      <w:lvlJc w:val="left"/>
      <w:pPr>
        <w:ind w:left="2000" w:firstLine="1600"/>
      </w:pPr>
      <w:rPr>
        <w:rFonts w:ascii="Arial" w:eastAsia="Arial" w:hAnsi="Arial" w:cs="Arial"/>
      </w:rPr>
    </w:lvl>
    <w:lvl w:ilvl="4">
      <w:start w:val="1"/>
      <w:numFmt w:val="bullet"/>
      <w:lvlText w:val="■"/>
      <w:lvlJc w:val="left"/>
      <w:pPr>
        <w:ind w:left="2400" w:firstLine="2000"/>
      </w:pPr>
      <w:rPr>
        <w:rFonts w:ascii="Arial" w:eastAsia="Arial" w:hAnsi="Arial" w:cs="Arial"/>
      </w:rPr>
    </w:lvl>
    <w:lvl w:ilvl="5">
      <w:start w:val="1"/>
      <w:numFmt w:val="bullet"/>
      <w:lvlText w:val="◆"/>
      <w:lvlJc w:val="left"/>
      <w:pPr>
        <w:ind w:left="2800" w:firstLine="2400"/>
      </w:pPr>
      <w:rPr>
        <w:rFonts w:ascii="Arial" w:eastAsia="Arial" w:hAnsi="Arial" w:cs="Arial"/>
      </w:rPr>
    </w:lvl>
    <w:lvl w:ilvl="6">
      <w:start w:val="1"/>
      <w:numFmt w:val="bullet"/>
      <w:lvlText w:val="●"/>
      <w:lvlJc w:val="left"/>
      <w:pPr>
        <w:ind w:left="3200" w:firstLine="2800"/>
      </w:pPr>
      <w:rPr>
        <w:rFonts w:ascii="Arial" w:eastAsia="Arial" w:hAnsi="Arial" w:cs="Arial"/>
      </w:rPr>
    </w:lvl>
    <w:lvl w:ilvl="7">
      <w:start w:val="1"/>
      <w:numFmt w:val="bullet"/>
      <w:lvlText w:val="■"/>
      <w:lvlJc w:val="left"/>
      <w:pPr>
        <w:ind w:left="3600" w:firstLine="3200"/>
      </w:pPr>
      <w:rPr>
        <w:rFonts w:ascii="Arial" w:eastAsia="Arial" w:hAnsi="Arial" w:cs="Arial"/>
      </w:rPr>
    </w:lvl>
    <w:lvl w:ilvl="8">
      <w:start w:val="1"/>
      <w:numFmt w:val="bullet"/>
      <w:lvlText w:val="◆"/>
      <w:lvlJc w:val="left"/>
      <w:pPr>
        <w:ind w:left="4000" w:firstLine="3600"/>
      </w:pPr>
      <w:rPr>
        <w:rFonts w:ascii="Arial" w:eastAsia="Arial" w:hAnsi="Arial" w:cs="Arial"/>
      </w:rPr>
    </w:lvl>
  </w:abstractNum>
  <w:num w:numId="1">
    <w:abstractNumId w:val="1"/>
  </w:num>
  <w:num w:numId="2">
    <w:abstractNumId w:val="14"/>
  </w:num>
  <w:num w:numId="3">
    <w:abstractNumId w:val="7"/>
  </w:num>
  <w:num w:numId="4">
    <w:abstractNumId w:val="0"/>
  </w:num>
  <w:num w:numId="5">
    <w:abstractNumId w:val="8"/>
  </w:num>
  <w:num w:numId="6">
    <w:abstractNumId w:val="12"/>
  </w:num>
  <w:num w:numId="7">
    <w:abstractNumId w:val="10"/>
  </w:num>
  <w:num w:numId="8">
    <w:abstractNumId w:val="4"/>
  </w:num>
  <w:num w:numId="9">
    <w:abstractNumId w:val="11"/>
  </w:num>
  <w:num w:numId="10">
    <w:abstractNumId w:val="15"/>
  </w:num>
  <w:num w:numId="11">
    <w:abstractNumId w:val="2"/>
  </w:num>
  <w:num w:numId="12">
    <w:abstractNumId w:val="3"/>
  </w:num>
  <w:num w:numId="13">
    <w:abstractNumId w:val="17"/>
  </w:num>
  <w:num w:numId="14">
    <w:abstractNumId w:val="6"/>
  </w:num>
  <w:num w:numId="15">
    <w:abstractNumId w:val="18"/>
  </w:num>
  <w:num w:numId="16">
    <w:abstractNumId w:val="16"/>
  </w:num>
  <w:num w:numId="17">
    <w:abstractNumId w:val="13"/>
  </w:num>
  <w:num w:numId="18">
    <w:abstractNumId w:val="9"/>
  </w:num>
  <w:num w:numId="19">
    <w:abstractNumId w:val="5"/>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C915B4"/>
    <w:rsid w:val="00005434"/>
    <w:rsid w:val="00010CD3"/>
    <w:rsid w:val="00010DBC"/>
    <w:rsid w:val="00011E13"/>
    <w:rsid w:val="00013674"/>
    <w:rsid w:val="00017411"/>
    <w:rsid w:val="000206F2"/>
    <w:rsid w:val="000227C3"/>
    <w:rsid w:val="00023F0A"/>
    <w:rsid w:val="000242F6"/>
    <w:rsid w:val="00026D7C"/>
    <w:rsid w:val="000306C0"/>
    <w:rsid w:val="0003454D"/>
    <w:rsid w:val="00035492"/>
    <w:rsid w:val="00041749"/>
    <w:rsid w:val="0004386F"/>
    <w:rsid w:val="00043EA2"/>
    <w:rsid w:val="00046A51"/>
    <w:rsid w:val="0004704F"/>
    <w:rsid w:val="00047462"/>
    <w:rsid w:val="00050007"/>
    <w:rsid w:val="00051AD9"/>
    <w:rsid w:val="00052891"/>
    <w:rsid w:val="00054550"/>
    <w:rsid w:val="00061010"/>
    <w:rsid w:val="000666C1"/>
    <w:rsid w:val="00070422"/>
    <w:rsid w:val="000733B3"/>
    <w:rsid w:val="00073B15"/>
    <w:rsid w:val="00074154"/>
    <w:rsid w:val="00076023"/>
    <w:rsid w:val="000763DD"/>
    <w:rsid w:val="000802F5"/>
    <w:rsid w:val="00080ED3"/>
    <w:rsid w:val="0009404F"/>
    <w:rsid w:val="000A1190"/>
    <w:rsid w:val="000A3E9F"/>
    <w:rsid w:val="000A4105"/>
    <w:rsid w:val="000A47A5"/>
    <w:rsid w:val="000A5F7B"/>
    <w:rsid w:val="000B0E67"/>
    <w:rsid w:val="000B1871"/>
    <w:rsid w:val="000B30B5"/>
    <w:rsid w:val="000B5282"/>
    <w:rsid w:val="000C251D"/>
    <w:rsid w:val="000C6E7A"/>
    <w:rsid w:val="000D66B6"/>
    <w:rsid w:val="000E4C3C"/>
    <w:rsid w:val="000E517B"/>
    <w:rsid w:val="000E588A"/>
    <w:rsid w:val="000F3D65"/>
    <w:rsid w:val="001127B6"/>
    <w:rsid w:val="0011395F"/>
    <w:rsid w:val="00113E3A"/>
    <w:rsid w:val="00121D84"/>
    <w:rsid w:val="00121D9C"/>
    <w:rsid w:val="001237E3"/>
    <w:rsid w:val="0012395C"/>
    <w:rsid w:val="00123B80"/>
    <w:rsid w:val="0012406E"/>
    <w:rsid w:val="00127C94"/>
    <w:rsid w:val="00130705"/>
    <w:rsid w:val="00132B26"/>
    <w:rsid w:val="00134074"/>
    <w:rsid w:val="00134BFA"/>
    <w:rsid w:val="0013676C"/>
    <w:rsid w:val="00137BD6"/>
    <w:rsid w:val="00141FED"/>
    <w:rsid w:val="00146205"/>
    <w:rsid w:val="00150598"/>
    <w:rsid w:val="00151D7E"/>
    <w:rsid w:val="0015327F"/>
    <w:rsid w:val="00153B5F"/>
    <w:rsid w:val="00153DA1"/>
    <w:rsid w:val="00156844"/>
    <w:rsid w:val="00157939"/>
    <w:rsid w:val="00160038"/>
    <w:rsid w:val="001621B7"/>
    <w:rsid w:val="00162C5A"/>
    <w:rsid w:val="001707C4"/>
    <w:rsid w:val="00171D33"/>
    <w:rsid w:val="0017314F"/>
    <w:rsid w:val="00174CF5"/>
    <w:rsid w:val="0017618F"/>
    <w:rsid w:val="0018144F"/>
    <w:rsid w:val="00182F09"/>
    <w:rsid w:val="001877C8"/>
    <w:rsid w:val="001A02FC"/>
    <w:rsid w:val="001A203E"/>
    <w:rsid w:val="001A3883"/>
    <w:rsid w:val="001A45DF"/>
    <w:rsid w:val="001A7663"/>
    <w:rsid w:val="001A7EE5"/>
    <w:rsid w:val="001B021E"/>
    <w:rsid w:val="001B3B33"/>
    <w:rsid w:val="001B4F6D"/>
    <w:rsid w:val="001B67F9"/>
    <w:rsid w:val="001C28AF"/>
    <w:rsid w:val="001C2D62"/>
    <w:rsid w:val="001C352C"/>
    <w:rsid w:val="001E05CD"/>
    <w:rsid w:val="001E0AFC"/>
    <w:rsid w:val="001E387B"/>
    <w:rsid w:val="001E3BE2"/>
    <w:rsid w:val="001E6092"/>
    <w:rsid w:val="001E7B5F"/>
    <w:rsid w:val="001F1278"/>
    <w:rsid w:val="001F2894"/>
    <w:rsid w:val="001F41A1"/>
    <w:rsid w:val="001F4CC9"/>
    <w:rsid w:val="001F6410"/>
    <w:rsid w:val="001F6B51"/>
    <w:rsid w:val="00203956"/>
    <w:rsid w:val="00204AA1"/>
    <w:rsid w:val="0020772A"/>
    <w:rsid w:val="00215C9F"/>
    <w:rsid w:val="00216944"/>
    <w:rsid w:val="00216EB0"/>
    <w:rsid w:val="00217EEC"/>
    <w:rsid w:val="00221826"/>
    <w:rsid w:val="002230F8"/>
    <w:rsid w:val="002252CE"/>
    <w:rsid w:val="002304C4"/>
    <w:rsid w:val="00231D23"/>
    <w:rsid w:val="00233A5D"/>
    <w:rsid w:val="00233C63"/>
    <w:rsid w:val="002348CB"/>
    <w:rsid w:val="002361C5"/>
    <w:rsid w:val="0024094F"/>
    <w:rsid w:val="00242276"/>
    <w:rsid w:val="00243D72"/>
    <w:rsid w:val="00244B15"/>
    <w:rsid w:val="00251D59"/>
    <w:rsid w:val="00255D0D"/>
    <w:rsid w:val="002574B5"/>
    <w:rsid w:val="00260715"/>
    <w:rsid w:val="00265EBC"/>
    <w:rsid w:val="00270344"/>
    <w:rsid w:val="00272701"/>
    <w:rsid w:val="002736AC"/>
    <w:rsid w:val="00275907"/>
    <w:rsid w:val="00275E2B"/>
    <w:rsid w:val="00276FC8"/>
    <w:rsid w:val="00277E8A"/>
    <w:rsid w:val="00280996"/>
    <w:rsid w:val="00291C98"/>
    <w:rsid w:val="00293B1C"/>
    <w:rsid w:val="002943A7"/>
    <w:rsid w:val="00296A41"/>
    <w:rsid w:val="002979E0"/>
    <w:rsid w:val="002A12DC"/>
    <w:rsid w:val="002A19B1"/>
    <w:rsid w:val="002A1DFD"/>
    <w:rsid w:val="002A3902"/>
    <w:rsid w:val="002A4F45"/>
    <w:rsid w:val="002A7F4C"/>
    <w:rsid w:val="002B00F0"/>
    <w:rsid w:val="002B1777"/>
    <w:rsid w:val="002B36B0"/>
    <w:rsid w:val="002B4169"/>
    <w:rsid w:val="002B7549"/>
    <w:rsid w:val="002C2C83"/>
    <w:rsid w:val="002C2F64"/>
    <w:rsid w:val="002C3049"/>
    <w:rsid w:val="002C7499"/>
    <w:rsid w:val="002C7B79"/>
    <w:rsid w:val="002C7CE7"/>
    <w:rsid w:val="002D1596"/>
    <w:rsid w:val="002D2603"/>
    <w:rsid w:val="002D31D1"/>
    <w:rsid w:val="002D6923"/>
    <w:rsid w:val="002E1A31"/>
    <w:rsid w:val="002E5B3C"/>
    <w:rsid w:val="002E7331"/>
    <w:rsid w:val="002F03AD"/>
    <w:rsid w:val="002F27B9"/>
    <w:rsid w:val="002F3738"/>
    <w:rsid w:val="002F5194"/>
    <w:rsid w:val="002F6813"/>
    <w:rsid w:val="002F6A09"/>
    <w:rsid w:val="00300696"/>
    <w:rsid w:val="003017A0"/>
    <w:rsid w:val="00301812"/>
    <w:rsid w:val="00302724"/>
    <w:rsid w:val="00306D7E"/>
    <w:rsid w:val="003103BF"/>
    <w:rsid w:val="00310492"/>
    <w:rsid w:val="003105F4"/>
    <w:rsid w:val="003140BD"/>
    <w:rsid w:val="0031456A"/>
    <w:rsid w:val="00320901"/>
    <w:rsid w:val="0032189D"/>
    <w:rsid w:val="003220A5"/>
    <w:rsid w:val="00334750"/>
    <w:rsid w:val="0034121A"/>
    <w:rsid w:val="003423FB"/>
    <w:rsid w:val="00350E68"/>
    <w:rsid w:val="003527A6"/>
    <w:rsid w:val="00357CF5"/>
    <w:rsid w:val="00357F99"/>
    <w:rsid w:val="003620AB"/>
    <w:rsid w:val="00362D51"/>
    <w:rsid w:val="003659F6"/>
    <w:rsid w:val="00366445"/>
    <w:rsid w:val="003665CC"/>
    <w:rsid w:val="003712DC"/>
    <w:rsid w:val="00372651"/>
    <w:rsid w:val="003729EC"/>
    <w:rsid w:val="00372AD0"/>
    <w:rsid w:val="0037403A"/>
    <w:rsid w:val="00375432"/>
    <w:rsid w:val="00380FED"/>
    <w:rsid w:val="003874BD"/>
    <w:rsid w:val="00393C87"/>
    <w:rsid w:val="003979C0"/>
    <w:rsid w:val="003A0FB8"/>
    <w:rsid w:val="003A325E"/>
    <w:rsid w:val="003A4F4D"/>
    <w:rsid w:val="003A764B"/>
    <w:rsid w:val="003B0297"/>
    <w:rsid w:val="003B4F45"/>
    <w:rsid w:val="003C273C"/>
    <w:rsid w:val="003C51B1"/>
    <w:rsid w:val="003C6D33"/>
    <w:rsid w:val="003D3801"/>
    <w:rsid w:val="003D3BBA"/>
    <w:rsid w:val="003D3EB1"/>
    <w:rsid w:val="003E0CC0"/>
    <w:rsid w:val="003E2D80"/>
    <w:rsid w:val="003E64AC"/>
    <w:rsid w:val="003E7381"/>
    <w:rsid w:val="003F0784"/>
    <w:rsid w:val="003F2360"/>
    <w:rsid w:val="003F30CC"/>
    <w:rsid w:val="00401F9B"/>
    <w:rsid w:val="00402A3A"/>
    <w:rsid w:val="00404B85"/>
    <w:rsid w:val="00405A7F"/>
    <w:rsid w:val="00406AC7"/>
    <w:rsid w:val="00407E0F"/>
    <w:rsid w:val="00413763"/>
    <w:rsid w:val="00420621"/>
    <w:rsid w:val="00425A04"/>
    <w:rsid w:val="00425A08"/>
    <w:rsid w:val="00426410"/>
    <w:rsid w:val="00426897"/>
    <w:rsid w:val="00427986"/>
    <w:rsid w:val="00430622"/>
    <w:rsid w:val="004326B4"/>
    <w:rsid w:val="004340FA"/>
    <w:rsid w:val="004355D2"/>
    <w:rsid w:val="004363AF"/>
    <w:rsid w:val="00437DC3"/>
    <w:rsid w:val="00440B9A"/>
    <w:rsid w:val="00443B81"/>
    <w:rsid w:val="004526CE"/>
    <w:rsid w:val="00455CE2"/>
    <w:rsid w:val="00456BC9"/>
    <w:rsid w:val="00457077"/>
    <w:rsid w:val="00460C30"/>
    <w:rsid w:val="00461AF9"/>
    <w:rsid w:val="00463E92"/>
    <w:rsid w:val="00465575"/>
    <w:rsid w:val="00466BDE"/>
    <w:rsid w:val="00470B4B"/>
    <w:rsid w:val="004724E5"/>
    <w:rsid w:val="00472980"/>
    <w:rsid w:val="00476091"/>
    <w:rsid w:val="004760C4"/>
    <w:rsid w:val="004766A7"/>
    <w:rsid w:val="004777A9"/>
    <w:rsid w:val="00480922"/>
    <w:rsid w:val="00481795"/>
    <w:rsid w:val="00482582"/>
    <w:rsid w:val="00484ACC"/>
    <w:rsid w:val="004911AF"/>
    <w:rsid w:val="00491D0F"/>
    <w:rsid w:val="00492CAA"/>
    <w:rsid w:val="00492E97"/>
    <w:rsid w:val="00493764"/>
    <w:rsid w:val="00494EB5"/>
    <w:rsid w:val="004970FB"/>
    <w:rsid w:val="00497EF2"/>
    <w:rsid w:val="004A7E6C"/>
    <w:rsid w:val="004A7E8F"/>
    <w:rsid w:val="004B1BE9"/>
    <w:rsid w:val="004B28D6"/>
    <w:rsid w:val="004B4892"/>
    <w:rsid w:val="004C0B03"/>
    <w:rsid w:val="004D117B"/>
    <w:rsid w:val="004D3447"/>
    <w:rsid w:val="004D3DCC"/>
    <w:rsid w:val="004E145D"/>
    <w:rsid w:val="004E6F45"/>
    <w:rsid w:val="004F4FAE"/>
    <w:rsid w:val="004F704D"/>
    <w:rsid w:val="00500427"/>
    <w:rsid w:val="005013E3"/>
    <w:rsid w:val="00503345"/>
    <w:rsid w:val="0050412A"/>
    <w:rsid w:val="00504755"/>
    <w:rsid w:val="00505342"/>
    <w:rsid w:val="00505B56"/>
    <w:rsid w:val="00505E3A"/>
    <w:rsid w:val="00506FA7"/>
    <w:rsid w:val="0051506B"/>
    <w:rsid w:val="00521473"/>
    <w:rsid w:val="00522AE7"/>
    <w:rsid w:val="00532789"/>
    <w:rsid w:val="00533EF3"/>
    <w:rsid w:val="0053693F"/>
    <w:rsid w:val="00536D59"/>
    <w:rsid w:val="005415DF"/>
    <w:rsid w:val="005426F7"/>
    <w:rsid w:val="005427E7"/>
    <w:rsid w:val="00543ABC"/>
    <w:rsid w:val="00544C95"/>
    <w:rsid w:val="005501C1"/>
    <w:rsid w:val="00550706"/>
    <w:rsid w:val="00551D55"/>
    <w:rsid w:val="00553B3B"/>
    <w:rsid w:val="005564FB"/>
    <w:rsid w:val="005579C4"/>
    <w:rsid w:val="005605A4"/>
    <w:rsid w:val="0056263C"/>
    <w:rsid w:val="005651B9"/>
    <w:rsid w:val="00570B08"/>
    <w:rsid w:val="0057369B"/>
    <w:rsid w:val="00574C78"/>
    <w:rsid w:val="005752AB"/>
    <w:rsid w:val="00575A1D"/>
    <w:rsid w:val="00580BC4"/>
    <w:rsid w:val="005840E8"/>
    <w:rsid w:val="005858F6"/>
    <w:rsid w:val="00587442"/>
    <w:rsid w:val="00591124"/>
    <w:rsid w:val="005943C6"/>
    <w:rsid w:val="005975F6"/>
    <w:rsid w:val="005A04D2"/>
    <w:rsid w:val="005A6670"/>
    <w:rsid w:val="005A7BD2"/>
    <w:rsid w:val="005B06EF"/>
    <w:rsid w:val="005B657C"/>
    <w:rsid w:val="005C2A9B"/>
    <w:rsid w:val="005C56C1"/>
    <w:rsid w:val="005C6AFA"/>
    <w:rsid w:val="005C6DD0"/>
    <w:rsid w:val="005C7FD3"/>
    <w:rsid w:val="005D3030"/>
    <w:rsid w:val="005D3102"/>
    <w:rsid w:val="005D6456"/>
    <w:rsid w:val="005E1B8E"/>
    <w:rsid w:val="005E23D4"/>
    <w:rsid w:val="005E2D5A"/>
    <w:rsid w:val="005E4E53"/>
    <w:rsid w:val="005E59B9"/>
    <w:rsid w:val="005E7EC9"/>
    <w:rsid w:val="005F11E6"/>
    <w:rsid w:val="005F19F8"/>
    <w:rsid w:val="005F1BF5"/>
    <w:rsid w:val="005F2347"/>
    <w:rsid w:val="005F4003"/>
    <w:rsid w:val="005F5B0D"/>
    <w:rsid w:val="005F75AA"/>
    <w:rsid w:val="00600F3F"/>
    <w:rsid w:val="006051E2"/>
    <w:rsid w:val="00606870"/>
    <w:rsid w:val="00616550"/>
    <w:rsid w:val="00616F27"/>
    <w:rsid w:val="006170C1"/>
    <w:rsid w:val="00620B72"/>
    <w:rsid w:val="00620BAC"/>
    <w:rsid w:val="00622385"/>
    <w:rsid w:val="00623D02"/>
    <w:rsid w:val="006264E1"/>
    <w:rsid w:val="00626765"/>
    <w:rsid w:val="00635491"/>
    <w:rsid w:val="00637805"/>
    <w:rsid w:val="006407A3"/>
    <w:rsid w:val="00643723"/>
    <w:rsid w:val="006505CB"/>
    <w:rsid w:val="006506C2"/>
    <w:rsid w:val="0065071C"/>
    <w:rsid w:val="00653BEB"/>
    <w:rsid w:val="00653EB7"/>
    <w:rsid w:val="00655FF5"/>
    <w:rsid w:val="00656149"/>
    <w:rsid w:val="006568B1"/>
    <w:rsid w:val="00661897"/>
    <w:rsid w:val="00664ACE"/>
    <w:rsid w:val="00667453"/>
    <w:rsid w:val="0067185E"/>
    <w:rsid w:val="006745F3"/>
    <w:rsid w:val="0068137C"/>
    <w:rsid w:val="006850EE"/>
    <w:rsid w:val="006931F9"/>
    <w:rsid w:val="00694310"/>
    <w:rsid w:val="006945BB"/>
    <w:rsid w:val="006949F7"/>
    <w:rsid w:val="00695BC6"/>
    <w:rsid w:val="00697F17"/>
    <w:rsid w:val="006A0988"/>
    <w:rsid w:val="006A3232"/>
    <w:rsid w:val="006A34A3"/>
    <w:rsid w:val="006A41A6"/>
    <w:rsid w:val="006A4668"/>
    <w:rsid w:val="006A5C03"/>
    <w:rsid w:val="006A75AD"/>
    <w:rsid w:val="006A7F86"/>
    <w:rsid w:val="006B1B52"/>
    <w:rsid w:val="006B2CDE"/>
    <w:rsid w:val="006B3D8B"/>
    <w:rsid w:val="006B4672"/>
    <w:rsid w:val="006B6ADD"/>
    <w:rsid w:val="006B77E7"/>
    <w:rsid w:val="006C106F"/>
    <w:rsid w:val="006C51DC"/>
    <w:rsid w:val="006C67D6"/>
    <w:rsid w:val="006D1D35"/>
    <w:rsid w:val="006D24F8"/>
    <w:rsid w:val="006D2B7D"/>
    <w:rsid w:val="006D5DE1"/>
    <w:rsid w:val="006D6016"/>
    <w:rsid w:val="006E296B"/>
    <w:rsid w:val="006E3EE0"/>
    <w:rsid w:val="006E5A8A"/>
    <w:rsid w:val="006E679A"/>
    <w:rsid w:val="006F0598"/>
    <w:rsid w:val="006F1413"/>
    <w:rsid w:val="006F1CF7"/>
    <w:rsid w:val="006F26DD"/>
    <w:rsid w:val="006F4A43"/>
    <w:rsid w:val="006F609E"/>
    <w:rsid w:val="006F6A05"/>
    <w:rsid w:val="0070055D"/>
    <w:rsid w:val="00701D9C"/>
    <w:rsid w:val="00706C63"/>
    <w:rsid w:val="0072082A"/>
    <w:rsid w:val="00722932"/>
    <w:rsid w:val="00723318"/>
    <w:rsid w:val="00724E64"/>
    <w:rsid w:val="00725BE8"/>
    <w:rsid w:val="00732CB2"/>
    <w:rsid w:val="007357DD"/>
    <w:rsid w:val="0073582B"/>
    <w:rsid w:val="007372E3"/>
    <w:rsid w:val="0074111E"/>
    <w:rsid w:val="00742A48"/>
    <w:rsid w:val="00743170"/>
    <w:rsid w:val="007461E5"/>
    <w:rsid w:val="0075138D"/>
    <w:rsid w:val="007559A6"/>
    <w:rsid w:val="00755A18"/>
    <w:rsid w:val="007607C3"/>
    <w:rsid w:val="007609ED"/>
    <w:rsid w:val="00763EA9"/>
    <w:rsid w:val="007658F6"/>
    <w:rsid w:val="00773335"/>
    <w:rsid w:val="00774549"/>
    <w:rsid w:val="00781C96"/>
    <w:rsid w:val="00781D54"/>
    <w:rsid w:val="00783372"/>
    <w:rsid w:val="0078419B"/>
    <w:rsid w:val="00791E48"/>
    <w:rsid w:val="0079609B"/>
    <w:rsid w:val="007A23AF"/>
    <w:rsid w:val="007A3519"/>
    <w:rsid w:val="007A6B0D"/>
    <w:rsid w:val="007B03A0"/>
    <w:rsid w:val="007B1266"/>
    <w:rsid w:val="007B7602"/>
    <w:rsid w:val="007C2DBC"/>
    <w:rsid w:val="007C77E9"/>
    <w:rsid w:val="007D08D1"/>
    <w:rsid w:val="007D0B00"/>
    <w:rsid w:val="007D1313"/>
    <w:rsid w:val="007D3615"/>
    <w:rsid w:val="007D39BB"/>
    <w:rsid w:val="007D51BD"/>
    <w:rsid w:val="007E1EBB"/>
    <w:rsid w:val="007E27D0"/>
    <w:rsid w:val="007F0DD5"/>
    <w:rsid w:val="007F3018"/>
    <w:rsid w:val="007F42B3"/>
    <w:rsid w:val="007F5486"/>
    <w:rsid w:val="007F6E77"/>
    <w:rsid w:val="007F6E84"/>
    <w:rsid w:val="00800C59"/>
    <w:rsid w:val="00803704"/>
    <w:rsid w:val="008043AC"/>
    <w:rsid w:val="00804967"/>
    <w:rsid w:val="00806A88"/>
    <w:rsid w:val="00807BBB"/>
    <w:rsid w:val="008101A0"/>
    <w:rsid w:val="008102DD"/>
    <w:rsid w:val="008139B3"/>
    <w:rsid w:val="00816A49"/>
    <w:rsid w:val="008173B9"/>
    <w:rsid w:val="00822811"/>
    <w:rsid w:val="00823B69"/>
    <w:rsid w:val="008258D9"/>
    <w:rsid w:val="0083129E"/>
    <w:rsid w:val="00833201"/>
    <w:rsid w:val="008430DF"/>
    <w:rsid w:val="00843CB1"/>
    <w:rsid w:val="008443FE"/>
    <w:rsid w:val="00844E66"/>
    <w:rsid w:val="00846167"/>
    <w:rsid w:val="00851DD3"/>
    <w:rsid w:val="00854606"/>
    <w:rsid w:val="008567A4"/>
    <w:rsid w:val="00863C9D"/>
    <w:rsid w:val="0086651E"/>
    <w:rsid w:val="00866A1F"/>
    <w:rsid w:val="00870A4C"/>
    <w:rsid w:val="00872800"/>
    <w:rsid w:val="00874215"/>
    <w:rsid w:val="00881FD8"/>
    <w:rsid w:val="0088395A"/>
    <w:rsid w:val="008859E0"/>
    <w:rsid w:val="008954AF"/>
    <w:rsid w:val="00895EC3"/>
    <w:rsid w:val="00897DB3"/>
    <w:rsid w:val="008A0401"/>
    <w:rsid w:val="008A3CB8"/>
    <w:rsid w:val="008A4F6A"/>
    <w:rsid w:val="008A7E75"/>
    <w:rsid w:val="008B08A9"/>
    <w:rsid w:val="008B15B9"/>
    <w:rsid w:val="008B161B"/>
    <w:rsid w:val="008B43C0"/>
    <w:rsid w:val="008B4CC6"/>
    <w:rsid w:val="008B6956"/>
    <w:rsid w:val="008C00DD"/>
    <w:rsid w:val="008C28E5"/>
    <w:rsid w:val="008C3B94"/>
    <w:rsid w:val="008C560B"/>
    <w:rsid w:val="008C66A5"/>
    <w:rsid w:val="008C66EF"/>
    <w:rsid w:val="008C6F3A"/>
    <w:rsid w:val="008D5612"/>
    <w:rsid w:val="008D63BC"/>
    <w:rsid w:val="008E42E9"/>
    <w:rsid w:val="008E65CB"/>
    <w:rsid w:val="008F145E"/>
    <w:rsid w:val="008F4D07"/>
    <w:rsid w:val="008F555D"/>
    <w:rsid w:val="008F7D24"/>
    <w:rsid w:val="009013A7"/>
    <w:rsid w:val="00902353"/>
    <w:rsid w:val="00902EAD"/>
    <w:rsid w:val="00903EEC"/>
    <w:rsid w:val="00912212"/>
    <w:rsid w:val="0091248E"/>
    <w:rsid w:val="009230F5"/>
    <w:rsid w:val="009269A6"/>
    <w:rsid w:val="00927E64"/>
    <w:rsid w:val="0093065E"/>
    <w:rsid w:val="0093439C"/>
    <w:rsid w:val="009378F6"/>
    <w:rsid w:val="0094580A"/>
    <w:rsid w:val="009505E0"/>
    <w:rsid w:val="00950B49"/>
    <w:rsid w:val="009522A0"/>
    <w:rsid w:val="009539A4"/>
    <w:rsid w:val="00954647"/>
    <w:rsid w:val="00957651"/>
    <w:rsid w:val="0095775A"/>
    <w:rsid w:val="009577B6"/>
    <w:rsid w:val="00962A00"/>
    <w:rsid w:val="00970F77"/>
    <w:rsid w:val="00975CB9"/>
    <w:rsid w:val="009776A7"/>
    <w:rsid w:val="009801D0"/>
    <w:rsid w:val="00985917"/>
    <w:rsid w:val="009907E7"/>
    <w:rsid w:val="00993208"/>
    <w:rsid w:val="009A0D98"/>
    <w:rsid w:val="009A21A0"/>
    <w:rsid w:val="009A309B"/>
    <w:rsid w:val="009A32DB"/>
    <w:rsid w:val="009A3538"/>
    <w:rsid w:val="009B27B6"/>
    <w:rsid w:val="009B402D"/>
    <w:rsid w:val="009B5478"/>
    <w:rsid w:val="009C7116"/>
    <w:rsid w:val="009D3A93"/>
    <w:rsid w:val="009D3BFC"/>
    <w:rsid w:val="009D54C0"/>
    <w:rsid w:val="009E10DB"/>
    <w:rsid w:val="009E1FAF"/>
    <w:rsid w:val="009E2B02"/>
    <w:rsid w:val="009E3F3A"/>
    <w:rsid w:val="009E5D56"/>
    <w:rsid w:val="009F41F7"/>
    <w:rsid w:val="009F5782"/>
    <w:rsid w:val="009F63DE"/>
    <w:rsid w:val="009F65F3"/>
    <w:rsid w:val="009F7606"/>
    <w:rsid w:val="00A00896"/>
    <w:rsid w:val="00A00B8E"/>
    <w:rsid w:val="00A01FB0"/>
    <w:rsid w:val="00A02DCE"/>
    <w:rsid w:val="00A03780"/>
    <w:rsid w:val="00A04968"/>
    <w:rsid w:val="00A05C0E"/>
    <w:rsid w:val="00A10A54"/>
    <w:rsid w:val="00A10FD8"/>
    <w:rsid w:val="00A13F0C"/>
    <w:rsid w:val="00A14E8B"/>
    <w:rsid w:val="00A1647E"/>
    <w:rsid w:val="00A16DEE"/>
    <w:rsid w:val="00A20001"/>
    <w:rsid w:val="00A21329"/>
    <w:rsid w:val="00A33A21"/>
    <w:rsid w:val="00A36F91"/>
    <w:rsid w:val="00A40846"/>
    <w:rsid w:val="00A41591"/>
    <w:rsid w:val="00A454F0"/>
    <w:rsid w:val="00A52E58"/>
    <w:rsid w:val="00A573C1"/>
    <w:rsid w:val="00A632C3"/>
    <w:rsid w:val="00A6733C"/>
    <w:rsid w:val="00A71BBB"/>
    <w:rsid w:val="00A71BE7"/>
    <w:rsid w:val="00A732F6"/>
    <w:rsid w:val="00A7517C"/>
    <w:rsid w:val="00A751DB"/>
    <w:rsid w:val="00A76943"/>
    <w:rsid w:val="00A80300"/>
    <w:rsid w:val="00A82F86"/>
    <w:rsid w:val="00A86888"/>
    <w:rsid w:val="00A92973"/>
    <w:rsid w:val="00A93725"/>
    <w:rsid w:val="00A94EDF"/>
    <w:rsid w:val="00A95342"/>
    <w:rsid w:val="00A957EB"/>
    <w:rsid w:val="00AA5228"/>
    <w:rsid w:val="00AA65BC"/>
    <w:rsid w:val="00AB547D"/>
    <w:rsid w:val="00AB7F3E"/>
    <w:rsid w:val="00AC615C"/>
    <w:rsid w:val="00AD016E"/>
    <w:rsid w:val="00AD129F"/>
    <w:rsid w:val="00AD635D"/>
    <w:rsid w:val="00AD64B8"/>
    <w:rsid w:val="00AD7420"/>
    <w:rsid w:val="00AD7F5B"/>
    <w:rsid w:val="00AE0633"/>
    <w:rsid w:val="00AE225C"/>
    <w:rsid w:val="00AE3F6C"/>
    <w:rsid w:val="00AF0AF5"/>
    <w:rsid w:val="00AF2683"/>
    <w:rsid w:val="00AF26BD"/>
    <w:rsid w:val="00B02107"/>
    <w:rsid w:val="00B03D20"/>
    <w:rsid w:val="00B11930"/>
    <w:rsid w:val="00B1344C"/>
    <w:rsid w:val="00B13EFA"/>
    <w:rsid w:val="00B14867"/>
    <w:rsid w:val="00B14893"/>
    <w:rsid w:val="00B15D5E"/>
    <w:rsid w:val="00B2048B"/>
    <w:rsid w:val="00B20C42"/>
    <w:rsid w:val="00B215CF"/>
    <w:rsid w:val="00B24A94"/>
    <w:rsid w:val="00B25108"/>
    <w:rsid w:val="00B25C56"/>
    <w:rsid w:val="00B27902"/>
    <w:rsid w:val="00B35929"/>
    <w:rsid w:val="00B477C2"/>
    <w:rsid w:val="00B5536F"/>
    <w:rsid w:val="00B5547F"/>
    <w:rsid w:val="00B572A7"/>
    <w:rsid w:val="00B604B4"/>
    <w:rsid w:val="00B67435"/>
    <w:rsid w:val="00B7085E"/>
    <w:rsid w:val="00B72BB4"/>
    <w:rsid w:val="00B73CC7"/>
    <w:rsid w:val="00B8107D"/>
    <w:rsid w:val="00B919EF"/>
    <w:rsid w:val="00B91A6E"/>
    <w:rsid w:val="00B95D06"/>
    <w:rsid w:val="00B96000"/>
    <w:rsid w:val="00BA2AAC"/>
    <w:rsid w:val="00BA4BF2"/>
    <w:rsid w:val="00BA4E82"/>
    <w:rsid w:val="00BA5A39"/>
    <w:rsid w:val="00BA75A1"/>
    <w:rsid w:val="00BA76AF"/>
    <w:rsid w:val="00BA7BDF"/>
    <w:rsid w:val="00BB08C6"/>
    <w:rsid w:val="00BB6BD4"/>
    <w:rsid w:val="00BB79E5"/>
    <w:rsid w:val="00BC015F"/>
    <w:rsid w:val="00BC18FB"/>
    <w:rsid w:val="00BC3716"/>
    <w:rsid w:val="00BC5587"/>
    <w:rsid w:val="00BC5AE9"/>
    <w:rsid w:val="00BD1D92"/>
    <w:rsid w:val="00BD26FD"/>
    <w:rsid w:val="00BD4E9A"/>
    <w:rsid w:val="00BE1A57"/>
    <w:rsid w:val="00BE5283"/>
    <w:rsid w:val="00BE59C8"/>
    <w:rsid w:val="00BE5A1E"/>
    <w:rsid w:val="00BE5E66"/>
    <w:rsid w:val="00BF1F42"/>
    <w:rsid w:val="00BF2474"/>
    <w:rsid w:val="00BF33EF"/>
    <w:rsid w:val="00BF45A6"/>
    <w:rsid w:val="00C01741"/>
    <w:rsid w:val="00C0322D"/>
    <w:rsid w:val="00C06710"/>
    <w:rsid w:val="00C11802"/>
    <w:rsid w:val="00C12022"/>
    <w:rsid w:val="00C12BE5"/>
    <w:rsid w:val="00C150F4"/>
    <w:rsid w:val="00C159FD"/>
    <w:rsid w:val="00C20DFA"/>
    <w:rsid w:val="00C212DA"/>
    <w:rsid w:val="00C2514A"/>
    <w:rsid w:val="00C25471"/>
    <w:rsid w:val="00C25E2D"/>
    <w:rsid w:val="00C3008A"/>
    <w:rsid w:val="00C32806"/>
    <w:rsid w:val="00C333FB"/>
    <w:rsid w:val="00C41AB1"/>
    <w:rsid w:val="00C46AEC"/>
    <w:rsid w:val="00C51107"/>
    <w:rsid w:val="00C5251B"/>
    <w:rsid w:val="00C541E2"/>
    <w:rsid w:val="00C562E0"/>
    <w:rsid w:val="00C61172"/>
    <w:rsid w:val="00C63DF5"/>
    <w:rsid w:val="00C65260"/>
    <w:rsid w:val="00C6552D"/>
    <w:rsid w:val="00C65986"/>
    <w:rsid w:val="00C70DF4"/>
    <w:rsid w:val="00C72CC1"/>
    <w:rsid w:val="00C73FEE"/>
    <w:rsid w:val="00C8249C"/>
    <w:rsid w:val="00C84A94"/>
    <w:rsid w:val="00C87055"/>
    <w:rsid w:val="00C915B4"/>
    <w:rsid w:val="00C92591"/>
    <w:rsid w:val="00C9312C"/>
    <w:rsid w:val="00C948B5"/>
    <w:rsid w:val="00C95D84"/>
    <w:rsid w:val="00C970A9"/>
    <w:rsid w:val="00CA0541"/>
    <w:rsid w:val="00CA3764"/>
    <w:rsid w:val="00CA499F"/>
    <w:rsid w:val="00CA4DDC"/>
    <w:rsid w:val="00CA7744"/>
    <w:rsid w:val="00CB09CA"/>
    <w:rsid w:val="00CB1860"/>
    <w:rsid w:val="00CB24E4"/>
    <w:rsid w:val="00CB2787"/>
    <w:rsid w:val="00CB293B"/>
    <w:rsid w:val="00CB4745"/>
    <w:rsid w:val="00CD0905"/>
    <w:rsid w:val="00CD1393"/>
    <w:rsid w:val="00CD62C9"/>
    <w:rsid w:val="00CD7CD3"/>
    <w:rsid w:val="00CD7EE1"/>
    <w:rsid w:val="00CE4D62"/>
    <w:rsid w:val="00CE5116"/>
    <w:rsid w:val="00CE594D"/>
    <w:rsid w:val="00CF0FCE"/>
    <w:rsid w:val="00CF1562"/>
    <w:rsid w:val="00CF2934"/>
    <w:rsid w:val="00CF2A67"/>
    <w:rsid w:val="00CF2CA6"/>
    <w:rsid w:val="00CF5EDE"/>
    <w:rsid w:val="00CF6161"/>
    <w:rsid w:val="00D00627"/>
    <w:rsid w:val="00D05A0B"/>
    <w:rsid w:val="00D11AC9"/>
    <w:rsid w:val="00D135EA"/>
    <w:rsid w:val="00D1488E"/>
    <w:rsid w:val="00D175AA"/>
    <w:rsid w:val="00D205C0"/>
    <w:rsid w:val="00D20AB2"/>
    <w:rsid w:val="00D20CA4"/>
    <w:rsid w:val="00D2756F"/>
    <w:rsid w:val="00D31782"/>
    <w:rsid w:val="00D35531"/>
    <w:rsid w:val="00D3734F"/>
    <w:rsid w:val="00D429C1"/>
    <w:rsid w:val="00D45626"/>
    <w:rsid w:val="00D4758D"/>
    <w:rsid w:val="00D477FE"/>
    <w:rsid w:val="00D5093B"/>
    <w:rsid w:val="00D51187"/>
    <w:rsid w:val="00D514BD"/>
    <w:rsid w:val="00D51FCD"/>
    <w:rsid w:val="00D6039F"/>
    <w:rsid w:val="00D647DF"/>
    <w:rsid w:val="00D67FB5"/>
    <w:rsid w:val="00D709E0"/>
    <w:rsid w:val="00D70C66"/>
    <w:rsid w:val="00D764ED"/>
    <w:rsid w:val="00D86698"/>
    <w:rsid w:val="00D940D0"/>
    <w:rsid w:val="00D94361"/>
    <w:rsid w:val="00D94382"/>
    <w:rsid w:val="00D96E47"/>
    <w:rsid w:val="00DA4740"/>
    <w:rsid w:val="00DA4A17"/>
    <w:rsid w:val="00DA4BBE"/>
    <w:rsid w:val="00DB3BF4"/>
    <w:rsid w:val="00DB5AAE"/>
    <w:rsid w:val="00DB7722"/>
    <w:rsid w:val="00DC072A"/>
    <w:rsid w:val="00DC3CE6"/>
    <w:rsid w:val="00DC523C"/>
    <w:rsid w:val="00DC5F7B"/>
    <w:rsid w:val="00DC7BE5"/>
    <w:rsid w:val="00DD0659"/>
    <w:rsid w:val="00DD2B81"/>
    <w:rsid w:val="00DD38EA"/>
    <w:rsid w:val="00DE0F1F"/>
    <w:rsid w:val="00DE23DB"/>
    <w:rsid w:val="00DE24BE"/>
    <w:rsid w:val="00DE4A98"/>
    <w:rsid w:val="00DE5B14"/>
    <w:rsid w:val="00DE75CA"/>
    <w:rsid w:val="00DF0098"/>
    <w:rsid w:val="00DF2358"/>
    <w:rsid w:val="00DF3100"/>
    <w:rsid w:val="00DF555B"/>
    <w:rsid w:val="00DF6853"/>
    <w:rsid w:val="00E01BB4"/>
    <w:rsid w:val="00E0214D"/>
    <w:rsid w:val="00E05E00"/>
    <w:rsid w:val="00E06C56"/>
    <w:rsid w:val="00E10237"/>
    <w:rsid w:val="00E1533D"/>
    <w:rsid w:val="00E169D7"/>
    <w:rsid w:val="00E17758"/>
    <w:rsid w:val="00E17883"/>
    <w:rsid w:val="00E17E7B"/>
    <w:rsid w:val="00E253B6"/>
    <w:rsid w:val="00E27218"/>
    <w:rsid w:val="00E2781D"/>
    <w:rsid w:val="00E27DF8"/>
    <w:rsid w:val="00E36AE2"/>
    <w:rsid w:val="00E36F49"/>
    <w:rsid w:val="00E400BF"/>
    <w:rsid w:val="00E4532B"/>
    <w:rsid w:val="00E47B80"/>
    <w:rsid w:val="00E5066B"/>
    <w:rsid w:val="00E524F4"/>
    <w:rsid w:val="00E57808"/>
    <w:rsid w:val="00E61AD4"/>
    <w:rsid w:val="00E70EA6"/>
    <w:rsid w:val="00E73701"/>
    <w:rsid w:val="00E75BF7"/>
    <w:rsid w:val="00E83296"/>
    <w:rsid w:val="00E84DE0"/>
    <w:rsid w:val="00E853FD"/>
    <w:rsid w:val="00E86EBF"/>
    <w:rsid w:val="00E90913"/>
    <w:rsid w:val="00E90DFF"/>
    <w:rsid w:val="00E95099"/>
    <w:rsid w:val="00E95FEE"/>
    <w:rsid w:val="00E96FF7"/>
    <w:rsid w:val="00E97348"/>
    <w:rsid w:val="00EA1327"/>
    <w:rsid w:val="00EA35BA"/>
    <w:rsid w:val="00EA69B8"/>
    <w:rsid w:val="00EB0AC6"/>
    <w:rsid w:val="00EB11E7"/>
    <w:rsid w:val="00EB2864"/>
    <w:rsid w:val="00EB2A78"/>
    <w:rsid w:val="00EB505E"/>
    <w:rsid w:val="00EC064A"/>
    <w:rsid w:val="00ED1661"/>
    <w:rsid w:val="00ED4753"/>
    <w:rsid w:val="00EF5064"/>
    <w:rsid w:val="00EF5C8B"/>
    <w:rsid w:val="00F125CC"/>
    <w:rsid w:val="00F150C5"/>
    <w:rsid w:val="00F1670E"/>
    <w:rsid w:val="00F22097"/>
    <w:rsid w:val="00F23BB8"/>
    <w:rsid w:val="00F26248"/>
    <w:rsid w:val="00F267B3"/>
    <w:rsid w:val="00F272E7"/>
    <w:rsid w:val="00F34B0D"/>
    <w:rsid w:val="00F35968"/>
    <w:rsid w:val="00F375D5"/>
    <w:rsid w:val="00F375FF"/>
    <w:rsid w:val="00F40636"/>
    <w:rsid w:val="00F44287"/>
    <w:rsid w:val="00F45128"/>
    <w:rsid w:val="00F4528A"/>
    <w:rsid w:val="00F47812"/>
    <w:rsid w:val="00F533E4"/>
    <w:rsid w:val="00F53634"/>
    <w:rsid w:val="00F54332"/>
    <w:rsid w:val="00F55889"/>
    <w:rsid w:val="00F55955"/>
    <w:rsid w:val="00F57F68"/>
    <w:rsid w:val="00F649C6"/>
    <w:rsid w:val="00F66254"/>
    <w:rsid w:val="00F66F4A"/>
    <w:rsid w:val="00F73485"/>
    <w:rsid w:val="00F77BCA"/>
    <w:rsid w:val="00F81161"/>
    <w:rsid w:val="00F82780"/>
    <w:rsid w:val="00F829A0"/>
    <w:rsid w:val="00F84F2D"/>
    <w:rsid w:val="00F953FF"/>
    <w:rsid w:val="00F9585F"/>
    <w:rsid w:val="00FA0D27"/>
    <w:rsid w:val="00FA1532"/>
    <w:rsid w:val="00FA1DD2"/>
    <w:rsid w:val="00FA3C6F"/>
    <w:rsid w:val="00FB1B43"/>
    <w:rsid w:val="00FB228D"/>
    <w:rsid w:val="00FB2C3A"/>
    <w:rsid w:val="00FB3B36"/>
    <w:rsid w:val="00FB55A4"/>
    <w:rsid w:val="00FC0DB6"/>
    <w:rsid w:val="00FC2E43"/>
    <w:rsid w:val="00FC4119"/>
    <w:rsid w:val="00FC5EF3"/>
    <w:rsid w:val="00FD0002"/>
    <w:rsid w:val="00FD3CD4"/>
    <w:rsid w:val="00FD4806"/>
    <w:rsid w:val="00FE0EC5"/>
    <w:rsid w:val="00FE3181"/>
    <w:rsid w:val="00FE3E8D"/>
    <w:rsid w:val="00FF04CA"/>
    <w:rsid w:val="00FF0B52"/>
    <w:rsid w:val="00FF12E9"/>
    <w:rsid w:val="00FF6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Elencoacolori-Colore13">
    <w:name w:val="Elenco a colori - Colore 13"/>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99"/>
    <w:qFormat/>
    <w:rsid w:val="00616D92"/>
    <w:rPr>
      <w:rFonts w:ascii="Times New Roman" w:eastAsia="SimSun" w:hAnsi="Times New Roman"/>
      <w:sz w:val="24"/>
      <w:szCs w:val="24"/>
      <w:lang w:val="en-CA" w:eastAsia="zh-CN"/>
    </w:rPr>
  </w:style>
  <w:style w:type="paragraph" w:styleId="Heading3">
    <w:name w:val="heading 3"/>
    <w:basedOn w:val="Normal"/>
    <w:next w:val="Normal"/>
    <w:link w:val="Heading3Char"/>
    <w:qFormat/>
    <w:rsid w:val="006D6016"/>
    <w:pPr>
      <w:keepNext/>
      <w:ind w:leftChars="300" w:left="300" w:hangingChars="200" w:hanging="2000"/>
      <w:outlineLvl w:val="2"/>
    </w:pPr>
    <w:rPr>
      <w:rFonts w:ascii="Malgun Gothic" w:eastAsia="Malgun Gothic" w:hAnsi="Malgun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CommentReference">
    <w:name w:val="annotation reference"/>
    <w:uiPriority w:val="99"/>
    <w:rsid w:val="005651A4"/>
    <w:rPr>
      <w:rFonts w:cs="Times New Roman"/>
      <w:sz w:val="18"/>
    </w:rPr>
  </w:style>
  <w:style w:type="paragraph" w:styleId="CommentText">
    <w:name w:val="annotation text"/>
    <w:basedOn w:val="Normal"/>
    <w:link w:val="CommentTextChar"/>
    <w:uiPriority w:val="99"/>
    <w:rsid w:val="005651A4"/>
    <w:rPr>
      <w:sz w:val="20"/>
      <w:szCs w:val="20"/>
    </w:rPr>
  </w:style>
  <w:style w:type="character" w:customStyle="1" w:styleId="CommentTextChar">
    <w:name w:val="Comment Text Char"/>
    <w:link w:val="CommentText"/>
    <w:uiPriority w:val="99"/>
    <w:rsid w:val="005651A4"/>
    <w:rPr>
      <w:rFonts w:ascii="Times New Roman" w:eastAsia="SimSun" w:hAnsi="Times New Roman" w:cs="Times New Roman"/>
      <w:lang w:val="en-CA" w:eastAsia="zh-CN"/>
    </w:rPr>
  </w:style>
  <w:style w:type="paragraph" w:customStyle="1" w:styleId="NormaleWeb">
    <w:name w:val="Normale (Web"/>
    <w:basedOn w:val="Normal"/>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
    <w:uiPriority w:val="99"/>
    <w:qFormat/>
    <w:rsid w:val="003904A1"/>
    <w:pPr>
      <w:ind w:left="720"/>
      <w:contextualSpacing/>
    </w:pPr>
    <w:rPr>
      <w:rFonts w:ascii="Cambria" w:eastAsia="MS Mincho" w:hAnsi="Cambria"/>
      <w:lang w:val="it-IT" w:eastAsia="it-IT"/>
    </w:rPr>
  </w:style>
  <w:style w:type="character" w:styleId="Hyperlink">
    <w:name w:val="Hyperlink"/>
    <w:uiPriority w:val="99"/>
    <w:rsid w:val="00112792"/>
    <w:rPr>
      <w:rFonts w:cs="Times New Roman"/>
      <w:color w:val="0000FF"/>
      <w:u w:val="single"/>
    </w:rPr>
  </w:style>
  <w:style w:type="paragraph" w:styleId="Header">
    <w:name w:val="header"/>
    <w:basedOn w:val="Normal"/>
    <w:link w:val="HeaderChar1"/>
    <w:uiPriority w:val="99"/>
    <w:unhideWhenUsed/>
    <w:rsid w:val="00CE6C5B"/>
    <w:pPr>
      <w:tabs>
        <w:tab w:val="center" w:pos="4819"/>
        <w:tab w:val="right" w:pos="9638"/>
      </w:tabs>
    </w:pPr>
  </w:style>
  <w:style w:type="character" w:customStyle="1" w:styleId="HeaderChar1">
    <w:name w:val="Header Char1"/>
    <w:link w:val="Header"/>
    <w:uiPriority w:val="99"/>
    <w:rsid w:val="00CE6C5B"/>
    <w:rPr>
      <w:rFonts w:ascii="Times New Roman" w:eastAsia="SimSun" w:hAnsi="Times New Roman"/>
      <w:sz w:val="24"/>
      <w:szCs w:val="24"/>
      <w:lang w:val="en-CA" w:eastAsia="zh-CN"/>
    </w:rPr>
  </w:style>
  <w:style w:type="paragraph" w:styleId="Footer">
    <w:name w:val="footer"/>
    <w:basedOn w:val="Normal"/>
    <w:link w:val="FooterChar1"/>
    <w:uiPriority w:val="99"/>
    <w:unhideWhenUsed/>
    <w:rsid w:val="00CE6C5B"/>
    <w:pPr>
      <w:tabs>
        <w:tab w:val="center" w:pos="4819"/>
        <w:tab w:val="right" w:pos="9638"/>
      </w:tabs>
    </w:pPr>
  </w:style>
  <w:style w:type="character" w:customStyle="1" w:styleId="FooterChar1">
    <w:name w:val="Footer Char1"/>
    <w:link w:val="Footer"/>
    <w:uiPriority w:val="99"/>
    <w:rsid w:val="00CE6C5B"/>
    <w:rPr>
      <w:rFonts w:ascii="Times New Roman" w:eastAsia="SimSun" w:hAnsi="Times New Roman"/>
      <w:sz w:val="24"/>
      <w:szCs w:val="24"/>
      <w:lang w:val="en-CA" w:eastAsia="zh-CN"/>
    </w:rPr>
  </w:style>
  <w:style w:type="paragraph" w:styleId="NormalWeb">
    <w:name w:val="Normal (Web)"/>
    <w:basedOn w:val="Normal"/>
    <w:uiPriority w:val="99"/>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FollowedHyperlink">
    <w:name w:val="FollowedHyperlink"/>
    <w:rsid w:val="00C85335"/>
    <w:rPr>
      <w:color w:val="800080"/>
      <w:u w:val="single"/>
    </w:rPr>
  </w:style>
  <w:style w:type="paragraph" w:styleId="BalloonText">
    <w:name w:val="Balloon Text"/>
    <w:basedOn w:val="Normal"/>
    <w:link w:val="BalloonTextChar1"/>
    <w:uiPriority w:val="99"/>
    <w:semiHidden/>
    <w:unhideWhenUsed/>
    <w:rsid w:val="004946D4"/>
    <w:rPr>
      <w:rFonts w:ascii="Lucida Grande" w:hAnsi="Lucida Grande"/>
      <w:sz w:val="18"/>
      <w:szCs w:val="18"/>
    </w:rPr>
  </w:style>
  <w:style w:type="character" w:customStyle="1" w:styleId="BalloonTextChar1">
    <w:name w:val="Balloon Text Char1"/>
    <w:link w:val="BalloonText"/>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
    <w:uiPriority w:val="99"/>
    <w:qFormat/>
    <w:rsid w:val="003517FD"/>
    <w:pPr>
      <w:ind w:left="720"/>
    </w:pPr>
    <w:rPr>
      <w:rFonts w:ascii="Calibri" w:eastAsia="Malgun Gothic" w:hAnsi="Calibri" w:cs="Calibri"/>
      <w:sz w:val="22"/>
      <w:szCs w:val="22"/>
      <w:lang w:val="en-US" w:eastAsia="en-US"/>
    </w:rPr>
  </w:style>
  <w:style w:type="paragraph" w:styleId="FootnoteText">
    <w:name w:val="footnote text"/>
    <w:basedOn w:val="Normal"/>
    <w:link w:val="FootnoteTextChar1"/>
    <w:uiPriority w:val="99"/>
    <w:unhideWhenUsed/>
    <w:rsid w:val="007A30CB"/>
  </w:style>
  <w:style w:type="character" w:customStyle="1" w:styleId="FootnoteTextChar1">
    <w:name w:val="Footnote Text Char1"/>
    <w:link w:val="FootnoteText"/>
    <w:uiPriority w:val="99"/>
    <w:rsid w:val="007A30CB"/>
    <w:rPr>
      <w:rFonts w:ascii="Times New Roman" w:eastAsia="SimSun" w:hAnsi="Times New Roman"/>
      <w:sz w:val="24"/>
      <w:szCs w:val="24"/>
      <w:lang w:val="en-CA" w:eastAsia="zh-CN"/>
    </w:rPr>
  </w:style>
  <w:style w:type="character" w:styleId="FootnoteReference">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CommentSubject">
    <w:name w:val="annotation subject"/>
    <w:basedOn w:val="CommentText"/>
    <w:next w:val="CommentText"/>
    <w:link w:val="CommentSubjectChar"/>
    <w:uiPriority w:val="99"/>
    <w:semiHidden/>
    <w:unhideWhenUsed/>
    <w:rsid w:val="006C6E75"/>
    <w:rPr>
      <w:b/>
      <w:bCs/>
    </w:rPr>
  </w:style>
  <w:style w:type="character" w:customStyle="1" w:styleId="CommentSubjectChar">
    <w:name w:val="Comment Subject Char"/>
    <w:link w:val="CommentSubject"/>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Heading3Char">
    <w:name w:val="Heading 3 Char"/>
    <w:link w:val="Heading3"/>
    <w:rsid w:val="006D6016"/>
    <w:rPr>
      <w:rFonts w:ascii="Malgun Gothic" w:eastAsia="Malgun Gothic" w:hAnsi="Malgun Gothic"/>
      <w:sz w:val="24"/>
      <w:szCs w:val="24"/>
      <w:lang w:eastAsia="zh-CN"/>
    </w:rPr>
  </w:style>
  <w:style w:type="paragraph" w:customStyle="1" w:styleId="Elencoacolori-Colore13">
    <w:name w:val="Elenco a colori - Colore 13"/>
    <w:basedOn w:val="Normal"/>
    <w:uiPriority w:val="34"/>
    <w:qFormat/>
    <w:rsid w:val="006D6016"/>
    <w:pPr>
      <w:ind w:left="720"/>
    </w:pPr>
    <w:rPr>
      <w:rFonts w:ascii="Calibri" w:eastAsia="Malgun Gothic" w:hAnsi="Calibri" w:cs="Calibri"/>
      <w:sz w:val="22"/>
      <w:szCs w:val="22"/>
      <w:lang w:val="en-US" w:eastAsia="en-US"/>
    </w:rPr>
  </w:style>
  <w:style w:type="character" w:styleId="PageNumber">
    <w:name w:val="page number"/>
    <w:basedOn w:val="DefaultParagraphFont"/>
    <w:uiPriority w:val="99"/>
    <w:semiHidden/>
    <w:unhideWhenUsed/>
    <w:rsid w:val="00233C63"/>
  </w:style>
  <w:style w:type="paragraph" w:customStyle="1" w:styleId="p1">
    <w:name w:val="p1"/>
    <w:basedOn w:val="Normal"/>
    <w:rsid w:val="00320901"/>
    <w:pPr>
      <w:spacing w:before="100" w:beforeAutospacing="1" w:after="100" w:afterAutospacing="1"/>
    </w:pPr>
    <w:rPr>
      <w:rFonts w:ascii="Times" w:eastAsia="Cambria" w:hAnsi="Times"/>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47153151">
      <w:bodyDiv w:val="1"/>
      <w:marLeft w:val="0"/>
      <w:marRight w:val="0"/>
      <w:marTop w:val="0"/>
      <w:marBottom w:val="0"/>
      <w:divBdr>
        <w:top w:val="none" w:sz="0" w:space="0" w:color="auto"/>
        <w:left w:val="none" w:sz="0" w:space="0" w:color="auto"/>
        <w:bottom w:val="none" w:sz="0" w:space="0" w:color="auto"/>
        <w:right w:val="none" w:sz="0" w:space="0" w:color="auto"/>
      </w:divBdr>
    </w:div>
    <w:div w:id="123274863">
      <w:bodyDiv w:val="1"/>
      <w:marLeft w:val="0"/>
      <w:marRight w:val="0"/>
      <w:marTop w:val="0"/>
      <w:marBottom w:val="0"/>
      <w:divBdr>
        <w:top w:val="none" w:sz="0" w:space="0" w:color="auto"/>
        <w:left w:val="none" w:sz="0" w:space="0" w:color="auto"/>
        <w:bottom w:val="none" w:sz="0" w:space="0" w:color="auto"/>
        <w:right w:val="none" w:sz="0" w:space="0" w:color="auto"/>
      </w:divBdr>
    </w:div>
    <w:div w:id="246155562">
      <w:bodyDiv w:val="1"/>
      <w:marLeft w:val="0"/>
      <w:marRight w:val="0"/>
      <w:marTop w:val="0"/>
      <w:marBottom w:val="0"/>
      <w:divBdr>
        <w:top w:val="none" w:sz="0" w:space="0" w:color="auto"/>
        <w:left w:val="none" w:sz="0" w:space="0" w:color="auto"/>
        <w:bottom w:val="none" w:sz="0" w:space="0" w:color="auto"/>
        <w:right w:val="none" w:sz="0" w:space="0" w:color="auto"/>
      </w:divBdr>
    </w:div>
    <w:div w:id="250818283">
      <w:bodyDiv w:val="1"/>
      <w:marLeft w:val="0"/>
      <w:marRight w:val="0"/>
      <w:marTop w:val="0"/>
      <w:marBottom w:val="0"/>
      <w:divBdr>
        <w:top w:val="none" w:sz="0" w:space="0" w:color="auto"/>
        <w:left w:val="none" w:sz="0" w:space="0" w:color="auto"/>
        <w:bottom w:val="none" w:sz="0" w:space="0" w:color="auto"/>
        <w:right w:val="none" w:sz="0" w:space="0" w:color="auto"/>
      </w:divBdr>
    </w:div>
    <w:div w:id="349142111">
      <w:bodyDiv w:val="1"/>
      <w:marLeft w:val="0"/>
      <w:marRight w:val="0"/>
      <w:marTop w:val="0"/>
      <w:marBottom w:val="0"/>
      <w:divBdr>
        <w:top w:val="none" w:sz="0" w:space="0" w:color="auto"/>
        <w:left w:val="none" w:sz="0" w:space="0" w:color="auto"/>
        <w:bottom w:val="none" w:sz="0" w:space="0" w:color="auto"/>
        <w:right w:val="none" w:sz="0" w:space="0" w:color="auto"/>
      </w:divBdr>
    </w:div>
    <w:div w:id="377096741">
      <w:bodyDiv w:val="1"/>
      <w:marLeft w:val="0"/>
      <w:marRight w:val="0"/>
      <w:marTop w:val="0"/>
      <w:marBottom w:val="0"/>
      <w:divBdr>
        <w:top w:val="none" w:sz="0" w:space="0" w:color="auto"/>
        <w:left w:val="none" w:sz="0" w:space="0" w:color="auto"/>
        <w:bottom w:val="none" w:sz="0" w:space="0" w:color="auto"/>
        <w:right w:val="none" w:sz="0" w:space="0" w:color="auto"/>
      </w:divBdr>
    </w:div>
    <w:div w:id="396704777">
      <w:bodyDiv w:val="1"/>
      <w:marLeft w:val="0"/>
      <w:marRight w:val="0"/>
      <w:marTop w:val="0"/>
      <w:marBottom w:val="0"/>
      <w:divBdr>
        <w:top w:val="none" w:sz="0" w:space="0" w:color="auto"/>
        <w:left w:val="none" w:sz="0" w:space="0" w:color="auto"/>
        <w:bottom w:val="none" w:sz="0" w:space="0" w:color="auto"/>
        <w:right w:val="none" w:sz="0" w:space="0" w:color="auto"/>
      </w:divBdr>
    </w:div>
    <w:div w:id="588465653">
      <w:bodyDiv w:val="1"/>
      <w:marLeft w:val="0"/>
      <w:marRight w:val="0"/>
      <w:marTop w:val="0"/>
      <w:marBottom w:val="0"/>
      <w:divBdr>
        <w:top w:val="none" w:sz="0" w:space="0" w:color="auto"/>
        <w:left w:val="none" w:sz="0" w:space="0" w:color="auto"/>
        <w:bottom w:val="none" w:sz="0" w:space="0" w:color="auto"/>
        <w:right w:val="none" w:sz="0" w:space="0" w:color="auto"/>
      </w:divBdr>
    </w:div>
    <w:div w:id="618604229">
      <w:bodyDiv w:val="1"/>
      <w:marLeft w:val="0"/>
      <w:marRight w:val="0"/>
      <w:marTop w:val="0"/>
      <w:marBottom w:val="0"/>
      <w:divBdr>
        <w:top w:val="none" w:sz="0" w:space="0" w:color="auto"/>
        <w:left w:val="none" w:sz="0" w:space="0" w:color="auto"/>
        <w:bottom w:val="none" w:sz="0" w:space="0" w:color="auto"/>
        <w:right w:val="none" w:sz="0" w:space="0" w:color="auto"/>
      </w:divBdr>
    </w:div>
    <w:div w:id="699742750">
      <w:bodyDiv w:val="1"/>
      <w:marLeft w:val="0"/>
      <w:marRight w:val="0"/>
      <w:marTop w:val="0"/>
      <w:marBottom w:val="0"/>
      <w:divBdr>
        <w:top w:val="none" w:sz="0" w:space="0" w:color="auto"/>
        <w:left w:val="none" w:sz="0" w:space="0" w:color="auto"/>
        <w:bottom w:val="none" w:sz="0" w:space="0" w:color="auto"/>
        <w:right w:val="none" w:sz="0" w:space="0" w:color="auto"/>
      </w:divBdr>
    </w:div>
    <w:div w:id="701053271">
      <w:bodyDiv w:val="1"/>
      <w:marLeft w:val="0"/>
      <w:marRight w:val="0"/>
      <w:marTop w:val="0"/>
      <w:marBottom w:val="0"/>
      <w:divBdr>
        <w:top w:val="none" w:sz="0" w:space="0" w:color="auto"/>
        <w:left w:val="none" w:sz="0" w:space="0" w:color="auto"/>
        <w:bottom w:val="none" w:sz="0" w:space="0" w:color="auto"/>
        <w:right w:val="none" w:sz="0" w:space="0" w:color="auto"/>
      </w:divBdr>
    </w:div>
    <w:div w:id="719475165">
      <w:bodyDiv w:val="1"/>
      <w:marLeft w:val="0"/>
      <w:marRight w:val="0"/>
      <w:marTop w:val="0"/>
      <w:marBottom w:val="0"/>
      <w:divBdr>
        <w:top w:val="none" w:sz="0" w:space="0" w:color="auto"/>
        <w:left w:val="none" w:sz="0" w:space="0" w:color="auto"/>
        <w:bottom w:val="none" w:sz="0" w:space="0" w:color="auto"/>
        <w:right w:val="none" w:sz="0" w:space="0" w:color="auto"/>
      </w:divBdr>
    </w:div>
    <w:div w:id="743915322">
      <w:bodyDiv w:val="1"/>
      <w:marLeft w:val="0"/>
      <w:marRight w:val="0"/>
      <w:marTop w:val="0"/>
      <w:marBottom w:val="0"/>
      <w:divBdr>
        <w:top w:val="none" w:sz="0" w:space="0" w:color="auto"/>
        <w:left w:val="none" w:sz="0" w:space="0" w:color="auto"/>
        <w:bottom w:val="none" w:sz="0" w:space="0" w:color="auto"/>
        <w:right w:val="none" w:sz="0" w:space="0" w:color="auto"/>
      </w:divBdr>
    </w:div>
    <w:div w:id="867184776">
      <w:bodyDiv w:val="1"/>
      <w:marLeft w:val="0"/>
      <w:marRight w:val="0"/>
      <w:marTop w:val="0"/>
      <w:marBottom w:val="0"/>
      <w:divBdr>
        <w:top w:val="none" w:sz="0" w:space="0" w:color="auto"/>
        <w:left w:val="none" w:sz="0" w:space="0" w:color="auto"/>
        <w:bottom w:val="none" w:sz="0" w:space="0" w:color="auto"/>
        <w:right w:val="none" w:sz="0" w:space="0" w:color="auto"/>
      </w:divBdr>
    </w:div>
    <w:div w:id="1079205753">
      <w:bodyDiv w:val="1"/>
      <w:marLeft w:val="0"/>
      <w:marRight w:val="0"/>
      <w:marTop w:val="0"/>
      <w:marBottom w:val="0"/>
      <w:divBdr>
        <w:top w:val="none" w:sz="0" w:space="0" w:color="auto"/>
        <w:left w:val="none" w:sz="0" w:space="0" w:color="auto"/>
        <w:bottom w:val="none" w:sz="0" w:space="0" w:color="auto"/>
        <w:right w:val="none" w:sz="0" w:space="0" w:color="auto"/>
      </w:divBdr>
    </w:div>
    <w:div w:id="1079711415">
      <w:bodyDiv w:val="1"/>
      <w:marLeft w:val="0"/>
      <w:marRight w:val="0"/>
      <w:marTop w:val="0"/>
      <w:marBottom w:val="0"/>
      <w:divBdr>
        <w:top w:val="none" w:sz="0" w:space="0" w:color="auto"/>
        <w:left w:val="none" w:sz="0" w:space="0" w:color="auto"/>
        <w:bottom w:val="none" w:sz="0" w:space="0" w:color="auto"/>
        <w:right w:val="none" w:sz="0" w:space="0" w:color="auto"/>
      </w:divBdr>
    </w:div>
    <w:div w:id="1490554496">
      <w:bodyDiv w:val="1"/>
      <w:marLeft w:val="0"/>
      <w:marRight w:val="0"/>
      <w:marTop w:val="0"/>
      <w:marBottom w:val="0"/>
      <w:divBdr>
        <w:top w:val="none" w:sz="0" w:space="0" w:color="auto"/>
        <w:left w:val="none" w:sz="0" w:space="0" w:color="auto"/>
        <w:bottom w:val="none" w:sz="0" w:space="0" w:color="auto"/>
        <w:right w:val="none" w:sz="0" w:space="0" w:color="auto"/>
      </w:divBdr>
    </w:div>
    <w:div w:id="1540703670">
      <w:bodyDiv w:val="1"/>
      <w:marLeft w:val="0"/>
      <w:marRight w:val="0"/>
      <w:marTop w:val="0"/>
      <w:marBottom w:val="0"/>
      <w:divBdr>
        <w:top w:val="none" w:sz="0" w:space="0" w:color="auto"/>
        <w:left w:val="none" w:sz="0" w:space="0" w:color="auto"/>
        <w:bottom w:val="none" w:sz="0" w:space="0" w:color="auto"/>
        <w:right w:val="none" w:sz="0" w:space="0" w:color="auto"/>
      </w:divBdr>
    </w:div>
    <w:div w:id="1576402945">
      <w:bodyDiv w:val="1"/>
      <w:marLeft w:val="0"/>
      <w:marRight w:val="0"/>
      <w:marTop w:val="0"/>
      <w:marBottom w:val="0"/>
      <w:divBdr>
        <w:top w:val="none" w:sz="0" w:space="0" w:color="auto"/>
        <w:left w:val="none" w:sz="0" w:space="0" w:color="auto"/>
        <w:bottom w:val="none" w:sz="0" w:space="0" w:color="auto"/>
        <w:right w:val="none" w:sz="0" w:space="0" w:color="auto"/>
      </w:divBdr>
    </w:div>
    <w:div w:id="1743986571">
      <w:bodyDiv w:val="1"/>
      <w:marLeft w:val="0"/>
      <w:marRight w:val="0"/>
      <w:marTop w:val="0"/>
      <w:marBottom w:val="0"/>
      <w:divBdr>
        <w:top w:val="none" w:sz="0" w:space="0" w:color="auto"/>
        <w:left w:val="none" w:sz="0" w:space="0" w:color="auto"/>
        <w:bottom w:val="none" w:sz="0" w:space="0" w:color="auto"/>
        <w:right w:val="none" w:sz="0" w:space="0" w:color="auto"/>
      </w:divBdr>
    </w:div>
    <w:div w:id="1886529253">
      <w:bodyDiv w:val="1"/>
      <w:marLeft w:val="0"/>
      <w:marRight w:val="0"/>
      <w:marTop w:val="0"/>
      <w:marBottom w:val="0"/>
      <w:divBdr>
        <w:top w:val="none" w:sz="0" w:space="0" w:color="auto"/>
        <w:left w:val="none" w:sz="0" w:space="0" w:color="auto"/>
        <w:bottom w:val="none" w:sz="0" w:space="0" w:color="auto"/>
        <w:right w:val="none" w:sz="0" w:space="0" w:color="auto"/>
      </w:divBdr>
    </w:div>
    <w:div w:id="1924869684">
      <w:bodyDiv w:val="1"/>
      <w:marLeft w:val="0"/>
      <w:marRight w:val="0"/>
      <w:marTop w:val="0"/>
      <w:marBottom w:val="0"/>
      <w:divBdr>
        <w:top w:val="none" w:sz="0" w:space="0" w:color="auto"/>
        <w:left w:val="none" w:sz="0" w:space="0" w:color="auto"/>
        <w:bottom w:val="none" w:sz="0" w:space="0" w:color="auto"/>
        <w:right w:val="none" w:sz="0" w:space="0" w:color="auto"/>
      </w:divBdr>
    </w:div>
    <w:div w:id="1966693418">
      <w:bodyDiv w:val="1"/>
      <w:marLeft w:val="0"/>
      <w:marRight w:val="0"/>
      <w:marTop w:val="0"/>
      <w:marBottom w:val="0"/>
      <w:divBdr>
        <w:top w:val="none" w:sz="0" w:space="0" w:color="auto"/>
        <w:left w:val="none" w:sz="0" w:space="0" w:color="auto"/>
        <w:bottom w:val="none" w:sz="0" w:space="0" w:color="auto"/>
        <w:right w:val="none" w:sz="0" w:space="0" w:color="auto"/>
      </w:divBdr>
    </w:div>
    <w:div w:id="2017805190">
      <w:bodyDiv w:val="1"/>
      <w:marLeft w:val="0"/>
      <w:marRight w:val="0"/>
      <w:marTop w:val="0"/>
      <w:marBottom w:val="0"/>
      <w:divBdr>
        <w:top w:val="none" w:sz="0" w:space="0" w:color="auto"/>
        <w:left w:val="none" w:sz="0" w:space="0" w:color="auto"/>
        <w:bottom w:val="none" w:sz="0" w:space="0" w:color="auto"/>
        <w:right w:val="none" w:sz="0" w:space="0" w:color="auto"/>
      </w:divBdr>
    </w:div>
    <w:div w:id="212680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blog.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newsroo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witter.com/LGItalia_Media" TargetMode="External"/><Relationship Id="rId1" Type="http://schemas.openxmlformats.org/officeDocument/2006/relationships/hyperlink" Target="http://www.lgnewsro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64D3-2B66-4080-A485-3CE8AF68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Hewlett-Packard Company</Company>
  <LinksUpToDate>false</LinksUpToDate>
  <CharactersWithSpaces>4828</CharactersWithSpaces>
  <SharedDoc>false</SharedDoc>
  <HLinks>
    <vt:vector size="36" baseType="variant">
      <vt:variant>
        <vt:i4>1048661</vt:i4>
      </vt:variant>
      <vt:variant>
        <vt:i4>6</vt:i4>
      </vt:variant>
      <vt:variant>
        <vt:i4>0</vt:i4>
      </vt:variant>
      <vt:variant>
        <vt:i4>5</vt:i4>
      </vt:variant>
      <vt:variant>
        <vt:lpwstr>http://www.lgblog.it/</vt:lpwstr>
      </vt:variant>
      <vt:variant>
        <vt:lpwstr/>
      </vt:variant>
      <vt:variant>
        <vt:i4>6094928</vt:i4>
      </vt:variant>
      <vt:variant>
        <vt:i4>3</vt:i4>
      </vt:variant>
      <vt:variant>
        <vt:i4>0</vt:i4>
      </vt:variant>
      <vt:variant>
        <vt:i4>5</vt:i4>
      </vt:variant>
      <vt:variant>
        <vt:lpwstr>http://www.lg.com/it</vt:lpwstr>
      </vt:variant>
      <vt:variant>
        <vt:lpwstr/>
      </vt:variant>
      <vt:variant>
        <vt:i4>2949165</vt:i4>
      </vt:variant>
      <vt:variant>
        <vt:i4>0</vt:i4>
      </vt:variant>
      <vt:variant>
        <vt:i4>0</vt:i4>
      </vt:variant>
      <vt:variant>
        <vt:i4>5</vt:i4>
      </vt:variant>
      <vt:variant>
        <vt:lpwstr>http://www.lgnewsroom.com/</vt:lpwstr>
      </vt:variant>
      <vt:variant>
        <vt:lpwstr/>
      </vt:variant>
      <vt:variant>
        <vt:i4>2687033</vt:i4>
      </vt:variant>
      <vt:variant>
        <vt:i4>0</vt:i4>
      </vt:variant>
      <vt:variant>
        <vt:i4>0</vt:i4>
      </vt:variant>
      <vt:variant>
        <vt:i4>5</vt:i4>
      </vt:variant>
      <vt:variant>
        <vt:lpwstr>http://www.lg.com/</vt:lpwstr>
      </vt:variant>
      <vt:variant>
        <vt:lpwstr/>
      </vt:variant>
      <vt:variant>
        <vt:i4>7274507</vt:i4>
      </vt:variant>
      <vt:variant>
        <vt:i4>3</vt:i4>
      </vt:variant>
      <vt:variant>
        <vt:i4>0</vt:i4>
      </vt:variant>
      <vt:variant>
        <vt:i4>5</vt:i4>
      </vt:variant>
      <vt:variant>
        <vt:lpwstr>https://twitter.com/LGItalia_Media</vt:lpwstr>
      </vt:variant>
      <vt:variant>
        <vt:lpwstr/>
      </vt:variant>
      <vt:variant>
        <vt:i4>1638474</vt:i4>
      </vt:variant>
      <vt:variant>
        <vt:i4>0</vt:i4>
      </vt:variant>
      <vt:variant>
        <vt:i4>0</vt:i4>
      </vt:variant>
      <vt:variant>
        <vt:i4>5</vt:i4>
      </vt:variant>
      <vt:variant>
        <vt:lpwstr>http://www.lgnewsroom.it/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HORTENSE GREGOIRE</dc:creator>
  <cp:lastModifiedBy>user48</cp:lastModifiedBy>
  <cp:revision>3</cp:revision>
  <cp:lastPrinted>2015-05-29T10:10:00Z</cp:lastPrinted>
  <dcterms:created xsi:type="dcterms:W3CDTF">2016-02-19T14:12:00Z</dcterms:created>
  <dcterms:modified xsi:type="dcterms:W3CDTF">2016-02-19T15:05:00Z</dcterms:modified>
</cp:coreProperties>
</file>